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3E9" w:rsidRDefault="007733E9" w:rsidP="007733E9">
      <w:pPr>
        <w:rPr>
          <w:sz w:val="28"/>
          <w:szCs w:val="28"/>
        </w:rPr>
      </w:pPr>
    </w:p>
    <w:p w:rsidR="00531265" w:rsidRPr="003551F5" w:rsidRDefault="00531265">
      <w:pPr>
        <w:ind w:left="5387"/>
        <w:jc w:val="center"/>
        <w:rPr>
          <w:szCs w:val="28"/>
        </w:rPr>
      </w:pPr>
      <w:r w:rsidRPr="003551F5">
        <w:rPr>
          <w:szCs w:val="28"/>
        </w:rPr>
        <w:t>Приложение 1</w:t>
      </w:r>
    </w:p>
    <w:p w:rsidR="00531265" w:rsidRPr="003551F5" w:rsidRDefault="00531265">
      <w:pPr>
        <w:ind w:left="5387"/>
        <w:jc w:val="center"/>
        <w:rPr>
          <w:szCs w:val="28"/>
        </w:rPr>
      </w:pPr>
      <w:r w:rsidRPr="003551F5">
        <w:rPr>
          <w:szCs w:val="28"/>
        </w:rPr>
        <w:t xml:space="preserve">к приказу </w:t>
      </w:r>
      <w:r w:rsidR="00C46F08">
        <w:rPr>
          <w:szCs w:val="28"/>
        </w:rPr>
        <w:t xml:space="preserve">Управления здравоохранения </w:t>
      </w:r>
    </w:p>
    <w:p w:rsidR="00531265" w:rsidRPr="003551F5" w:rsidRDefault="00A02A7A">
      <w:pPr>
        <w:ind w:left="5387"/>
        <w:jc w:val="center"/>
        <w:rPr>
          <w:szCs w:val="28"/>
        </w:rPr>
      </w:pPr>
      <w:r>
        <w:rPr>
          <w:szCs w:val="28"/>
        </w:rPr>
        <w:t>от «__» _________ 2018</w:t>
      </w:r>
      <w:r w:rsidR="00531265" w:rsidRPr="003551F5">
        <w:rPr>
          <w:szCs w:val="28"/>
        </w:rPr>
        <w:t xml:space="preserve"> года</w:t>
      </w:r>
    </w:p>
    <w:p w:rsidR="00531265" w:rsidRPr="003551F5" w:rsidRDefault="00531265">
      <w:pPr>
        <w:ind w:left="5387"/>
        <w:jc w:val="center"/>
        <w:rPr>
          <w:szCs w:val="28"/>
        </w:rPr>
      </w:pPr>
      <w:r w:rsidRPr="003551F5">
        <w:rPr>
          <w:szCs w:val="28"/>
        </w:rPr>
        <w:t>№ _____</w:t>
      </w:r>
    </w:p>
    <w:p w:rsidR="00531265" w:rsidRDefault="00531265">
      <w:pPr>
        <w:ind w:firstLine="567"/>
        <w:jc w:val="right"/>
        <w:rPr>
          <w:i/>
          <w:sz w:val="28"/>
          <w:szCs w:val="28"/>
        </w:rPr>
      </w:pPr>
    </w:p>
    <w:p w:rsidR="00312285" w:rsidRPr="00B84342" w:rsidRDefault="00312285">
      <w:pPr>
        <w:ind w:firstLine="567"/>
        <w:jc w:val="right"/>
        <w:rPr>
          <w:i/>
          <w:sz w:val="28"/>
          <w:szCs w:val="28"/>
        </w:rPr>
      </w:pPr>
    </w:p>
    <w:tbl>
      <w:tblPr>
        <w:tblW w:w="90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4"/>
        <w:gridCol w:w="3442"/>
        <w:gridCol w:w="4515"/>
      </w:tblGrid>
      <w:tr w:rsidR="00E45DE1" w:rsidRPr="00B84342" w:rsidTr="00B71C32">
        <w:trPr>
          <w:trHeight w:val="300"/>
        </w:trPr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E45DE1" w:rsidRPr="00B84342" w:rsidRDefault="00E45DE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4342">
              <w:rPr>
                <w:rFonts w:eastAsia="Times New Roman"/>
                <w:b/>
                <w:bCs/>
                <w:color w:val="000000"/>
              </w:rPr>
              <w:t>Форма</w:t>
            </w:r>
          </w:p>
        </w:tc>
        <w:tc>
          <w:tcPr>
            <w:tcW w:w="3442" w:type="dxa"/>
            <w:shd w:val="clear" w:color="auto" w:fill="auto"/>
            <w:vAlign w:val="bottom"/>
            <w:hideMark/>
          </w:tcPr>
          <w:p w:rsidR="00E45DE1" w:rsidRPr="00B84342" w:rsidRDefault="00E45DE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4342">
              <w:rPr>
                <w:rFonts w:eastAsia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4515" w:type="dxa"/>
            <w:shd w:val="clear" w:color="auto" w:fill="auto"/>
            <w:vAlign w:val="bottom"/>
            <w:hideMark/>
          </w:tcPr>
          <w:p w:rsidR="00E45DE1" w:rsidRPr="00B84342" w:rsidRDefault="00E45DE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4342">
              <w:rPr>
                <w:rFonts w:eastAsia="Times New Roman"/>
                <w:b/>
                <w:bCs/>
                <w:color w:val="000000"/>
              </w:rPr>
              <w:t>Примечание при ведении в электронном формате</w:t>
            </w:r>
          </w:p>
        </w:tc>
      </w:tr>
      <w:tr w:rsidR="00E45DE1" w:rsidRPr="00B84342" w:rsidTr="00B71C32">
        <w:trPr>
          <w:trHeight w:val="900"/>
        </w:trPr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003/у</w:t>
            </w:r>
          </w:p>
        </w:tc>
        <w:tc>
          <w:tcPr>
            <w:tcW w:w="3442" w:type="dxa"/>
            <w:shd w:val="clear" w:color="auto" w:fill="auto"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Медицинская карта стационарного больного</w:t>
            </w:r>
          </w:p>
        </w:tc>
        <w:tc>
          <w:tcPr>
            <w:tcW w:w="4515" w:type="dxa"/>
            <w:shd w:val="clear" w:color="auto" w:fill="auto"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по всей карте исключить поля подписей медицинских работников, заменить на указание ФИО медработника, составляющего документ, на каждой странице карты предусмотреть поле для размещения данных ЭЦП</w:t>
            </w:r>
          </w:p>
        </w:tc>
      </w:tr>
      <w:tr w:rsidR="00E45DE1" w:rsidRPr="00B84342" w:rsidTr="00B71C32">
        <w:trPr>
          <w:trHeight w:val="900"/>
        </w:trPr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42" w:type="dxa"/>
            <w:shd w:val="clear" w:color="auto" w:fill="auto"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титульный лист</w:t>
            </w:r>
          </w:p>
        </w:tc>
        <w:tc>
          <w:tcPr>
            <w:tcW w:w="4515" w:type="dxa"/>
            <w:shd w:val="clear" w:color="auto" w:fill="auto"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Указывать только поля, которые регистрируются при поступлении, исключить поля диагноз клинический, диагноз заключительный, операции, другие виды лечения, данные БЛ, исход лечения</w:t>
            </w:r>
          </w:p>
        </w:tc>
      </w:tr>
      <w:tr w:rsidR="00E45DE1" w:rsidRPr="00B84342" w:rsidTr="00B71C32">
        <w:trPr>
          <w:trHeight w:val="600"/>
        </w:trPr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42" w:type="dxa"/>
            <w:shd w:val="clear" w:color="auto" w:fill="auto"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таблица дневник</w:t>
            </w:r>
          </w:p>
        </w:tc>
        <w:tc>
          <w:tcPr>
            <w:tcW w:w="4515" w:type="dxa"/>
            <w:shd w:val="clear" w:color="auto" w:fill="auto"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заменить формированием дневниковых записей в исторической последовательности</w:t>
            </w:r>
          </w:p>
        </w:tc>
      </w:tr>
      <w:tr w:rsidR="00E45DE1" w:rsidRPr="00B84342" w:rsidTr="00B71C32">
        <w:trPr>
          <w:trHeight w:val="300"/>
        </w:trPr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42" w:type="dxa"/>
            <w:shd w:val="clear" w:color="auto" w:fill="auto"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температурный лист</w:t>
            </w:r>
          </w:p>
        </w:tc>
        <w:tc>
          <w:tcPr>
            <w:tcW w:w="4515" w:type="dxa"/>
            <w:shd w:val="clear" w:color="auto" w:fill="auto"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исключить 2 последние строки в связи с дублированием с листом назначений</w:t>
            </w:r>
          </w:p>
        </w:tc>
      </w:tr>
      <w:tr w:rsidR="00E45DE1" w:rsidRPr="00B84342" w:rsidTr="00B71C32">
        <w:trPr>
          <w:trHeight w:val="300"/>
        </w:trPr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42" w:type="dxa"/>
            <w:shd w:val="clear" w:color="auto" w:fill="auto"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лист назначений</w:t>
            </w:r>
          </w:p>
        </w:tc>
        <w:tc>
          <w:tcPr>
            <w:tcW w:w="4515" w:type="dxa"/>
            <w:shd w:val="clear" w:color="auto" w:fill="auto"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исключить строки с подписями врача и медсестры</w:t>
            </w:r>
          </w:p>
        </w:tc>
      </w:tr>
      <w:tr w:rsidR="00E45DE1" w:rsidRPr="00B84342" w:rsidTr="00B71C32">
        <w:trPr>
          <w:trHeight w:val="300"/>
        </w:trPr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42" w:type="dxa"/>
            <w:shd w:val="clear" w:color="auto" w:fill="auto"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направление и результат индивидуального подбора крови</w:t>
            </w:r>
          </w:p>
        </w:tc>
        <w:tc>
          <w:tcPr>
            <w:tcW w:w="4515" w:type="dxa"/>
            <w:shd w:val="clear" w:color="auto" w:fill="auto"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разделить на 2 документа: направление и результат</w:t>
            </w:r>
          </w:p>
        </w:tc>
      </w:tr>
      <w:tr w:rsidR="00E45DE1" w:rsidRPr="00B84342" w:rsidTr="00B71C32">
        <w:trPr>
          <w:trHeight w:val="600"/>
        </w:trPr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42" w:type="dxa"/>
            <w:shd w:val="clear" w:color="auto" w:fill="auto"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Диагностика делирия в ОАРИТ</w:t>
            </w:r>
          </w:p>
        </w:tc>
        <w:tc>
          <w:tcPr>
            <w:tcW w:w="4515" w:type="dxa"/>
            <w:shd w:val="clear" w:color="auto" w:fill="auto"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таблицы 1 и 2 представить в виде: Колонки: Показатель, Дата время; Строки: Наименование показателя, убрать картинку со шкалой</w:t>
            </w:r>
          </w:p>
        </w:tc>
      </w:tr>
      <w:tr w:rsidR="00E45DE1" w:rsidRPr="00B84342" w:rsidTr="00B71C32">
        <w:trPr>
          <w:trHeight w:val="600"/>
        </w:trPr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42" w:type="dxa"/>
            <w:shd w:val="clear" w:color="auto" w:fill="auto"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Реанимационные мероприятия</w:t>
            </w:r>
          </w:p>
        </w:tc>
        <w:tc>
          <w:tcPr>
            <w:tcW w:w="4515" w:type="dxa"/>
            <w:shd w:val="clear" w:color="auto" w:fill="auto"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В заголовке: Реанимационные мероприятия, дата</w:t>
            </w:r>
            <w:r w:rsidR="00701884">
              <w:rPr>
                <w:rFonts w:eastAsia="Times New Roman"/>
                <w:color w:val="000000"/>
              </w:rPr>
              <w:t xml:space="preserve">, </w:t>
            </w:r>
            <w:r w:rsidRPr="00B84342">
              <w:rPr>
                <w:rFonts w:eastAsia="Times New Roman"/>
                <w:color w:val="000000"/>
              </w:rPr>
              <w:t>время с   по, в таблице вместо часовой шкалы -  поминутная шкала до 30 минут</w:t>
            </w:r>
          </w:p>
        </w:tc>
      </w:tr>
      <w:tr w:rsidR="00E45DE1" w:rsidRPr="00B84342" w:rsidTr="00B71C32">
        <w:trPr>
          <w:trHeight w:val="300"/>
        </w:trPr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42" w:type="dxa"/>
            <w:shd w:val="clear" w:color="auto" w:fill="auto"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Согласие пациента на анестезию</w:t>
            </w:r>
          </w:p>
        </w:tc>
        <w:tc>
          <w:tcPr>
            <w:tcW w:w="4515" w:type="dxa"/>
            <w:shd w:val="clear" w:color="auto" w:fill="auto"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Реализовать отдельным документом</w:t>
            </w:r>
          </w:p>
        </w:tc>
      </w:tr>
      <w:tr w:rsidR="00E45DE1" w:rsidRPr="00B84342" w:rsidTr="00B71C32">
        <w:trPr>
          <w:trHeight w:val="1200"/>
        </w:trPr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42" w:type="dxa"/>
            <w:shd w:val="clear" w:color="auto" w:fill="auto"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Медицинская карта стационарного больного больницы сестринского ухода</w:t>
            </w:r>
          </w:p>
        </w:tc>
        <w:tc>
          <w:tcPr>
            <w:tcW w:w="4515" w:type="dxa"/>
            <w:shd w:val="clear" w:color="auto" w:fill="auto"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Вести учет только данных первичного осмотра (реализовать отдельным документом - первичный осмотр пациента в больнице сестринского ухода) и плана сестринского ухода.</w:t>
            </w:r>
          </w:p>
        </w:tc>
      </w:tr>
      <w:tr w:rsidR="00E45DE1" w:rsidRPr="00B84342" w:rsidTr="00B71C32">
        <w:trPr>
          <w:trHeight w:val="600"/>
        </w:trPr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42" w:type="dxa"/>
            <w:shd w:val="clear" w:color="auto" w:fill="auto"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Карта больного, лечащегося в физиотерапевтическом отделении (Кабинете)</w:t>
            </w:r>
          </w:p>
        </w:tc>
        <w:tc>
          <w:tcPr>
            <w:tcW w:w="4515" w:type="dxa"/>
            <w:shd w:val="clear" w:color="auto" w:fill="auto"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 xml:space="preserve">Реализовать в виде 2 документов: заключение физиотерапевта и карта учета полученных </w:t>
            </w:r>
            <w:proofErr w:type="spellStart"/>
            <w:r w:rsidRPr="00B84342">
              <w:rPr>
                <w:rFonts w:eastAsia="Times New Roman"/>
                <w:color w:val="000000"/>
              </w:rPr>
              <w:t>физиопроцедур</w:t>
            </w:r>
            <w:proofErr w:type="spellEnd"/>
            <w:r w:rsidRPr="00B84342">
              <w:rPr>
                <w:rFonts w:eastAsia="Times New Roman"/>
                <w:color w:val="000000"/>
              </w:rPr>
              <w:t xml:space="preserve"> с указанием что формируется по </w:t>
            </w:r>
            <w:r w:rsidRPr="00B84342">
              <w:rPr>
                <w:rFonts w:eastAsia="Times New Roman"/>
                <w:color w:val="000000"/>
              </w:rPr>
              <w:lastRenderedPageBreak/>
              <w:t>завершению лечения</w:t>
            </w:r>
          </w:p>
        </w:tc>
      </w:tr>
      <w:tr w:rsidR="00E45DE1" w:rsidRPr="00B84342" w:rsidTr="00B71C32">
        <w:trPr>
          <w:trHeight w:val="600"/>
        </w:trPr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lastRenderedPageBreak/>
              <w:t> </w:t>
            </w:r>
          </w:p>
        </w:tc>
        <w:tc>
          <w:tcPr>
            <w:tcW w:w="3442" w:type="dxa"/>
            <w:shd w:val="clear" w:color="auto" w:fill="auto"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Карта лечащегося в кабинете лечебной физкультуры</w:t>
            </w:r>
          </w:p>
        </w:tc>
        <w:tc>
          <w:tcPr>
            <w:tcW w:w="4515" w:type="dxa"/>
            <w:shd w:val="clear" w:color="auto" w:fill="auto"/>
            <w:vAlign w:val="bottom"/>
            <w:hideMark/>
          </w:tcPr>
          <w:p w:rsidR="00E45DE1" w:rsidRPr="00B84342" w:rsidRDefault="00246E2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 xml:space="preserve">Реализовать в виде </w:t>
            </w:r>
            <w:r w:rsidR="00E45DE1" w:rsidRPr="00B84342">
              <w:rPr>
                <w:rFonts w:eastAsia="Times New Roman"/>
                <w:color w:val="000000"/>
              </w:rPr>
              <w:t>2</w:t>
            </w:r>
            <w:r w:rsidRPr="00B84342">
              <w:rPr>
                <w:rFonts w:eastAsia="Times New Roman"/>
                <w:color w:val="000000"/>
              </w:rPr>
              <w:t>х</w:t>
            </w:r>
            <w:r w:rsidR="00E45DE1" w:rsidRPr="00B84342">
              <w:rPr>
                <w:rFonts w:eastAsia="Times New Roman"/>
                <w:color w:val="000000"/>
              </w:rPr>
              <w:t xml:space="preserve"> документ</w:t>
            </w:r>
            <w:r w:rsidRPr="00B84342">
              <w:rPr>
                <w:rFonts w:eastAsia="Times New Roman"/>
                <w:color w:val="000000"/>
              </w:rPr>
              <w:t>ов</w:t>
            </w:r>
            <w:r w:rsidR="00E45DE1" w:rsidRPr="00B84342">
              <w:rPr>
                <w:rFonts w:eastAsia="Times New Roman"/>
                <w:color w:val="000000"/>
              </w:rPr>
              <w:t>: заключение врача ЛФК и карта учета полученных процедур с указанием что формируется по завершению лечения</w:t>
            </w:r>
          </w:p>
        </w:tc>
      </w:tr>
      <w:tr w:rsidR="00E45DE1" w:rsidRPr="00B84342" w:rsidTr="00B71C32">
        <w:trPr>
          <w:trHeight w:val="600"/>
        </w:trPr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42" w:type="dxa"/>
            <w:shd w:val="clear" w:color="auto" w:fill="auto"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Карта учета процедур больного, лечащегося в кабинете иглорефлексотерапии</w:t>
            </w:r>
          </w:p>
        </w:tc>
        <w:tc>
          <w:tcPr>
            <w:tcW w:w="4515" w:type="dxa"/>
            <w:shd w:val="clear" w:color="auto" w:fill="auto"/>
            <w:vAlign w:val="bottom"/>
            <w:hideMark/>
          </w:tcPr>
          <w:p w:rsidR="00E45DE1" w:rsidRPr="00B84342" w:rsidRDefault="00246E2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Реализовать в виде 2х документов</w:t>
            </w:r>
            <w:r w:rsidR="00E45DE1" w:rsidRPr="00B84342">
              <w:rPr>
                <w:rFonts w:eastAsia="Times New Roman"/>
                <w:color w:val="000000"/>
              </w:rPr>
              <w:t>: заключение врача ИРТ и карта учета полученных процедур с указанием что формируется по завершению лечения</w:t>
            </w:r>
          </w:p>
        </w:tc>
      </w:tr>
      <w:tr w:rsidR="00E45DE1" w:rsidRPr="00B84342" w:rsidTr="00B71C32">
        <w:trPr>
          <w:trHeight w:val="300"/>
        </w:trPr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42" w:type="dxa"/>
            <w:shd w:val="clear" w:color="auto" w:fill="auto"/>
            <w:noWrap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карта учета процедур гемодиализа</w:t>
            </w:r>
          </w:p>
        </w:tc>
        <w:tc>
          <w:tcPr>
            <w:tcW w:w="4515" w:type="dxa"/>
            <w:shd w:val="clear" w:color="auto" w:fill="auto"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исключить все поля до 15го пункта (полное дублирование данных в основной карте)</w:t>
            </w:r>
          </w:p>
        </w:tc>
      </w:tr>
      <w:tr w:rsidR="00E45DE1" w:rsidRPr="00B84342" w:rsidTr="00B71C32">
        <w:trPr>
          <w:trHeight w:val="600"/>
        </w:trPr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42" w:type="dxa"/>
            <w:shd w:val="clear" w:color="auto" w:fill="auto"/>
            <w:noWrap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карта учета сеансов ГБО</w:t>
            </w:r>
          </w:p>
        </w:tc>
        <w:tc>
          <w:tcPr>
            <w:tcW w:w="4515" w:type="dxa"/>
            <w:shd w:val="clear" w:color="auto" w:fill="auto"/>
            <w:vAlign w:val="bottom"/>
            <w:hideMark/>
          </w:tcPr>
          <w:p w:rsidR="00E45DE1" w:rsidRPr="00B84342" w:rsidRDefault="00246E2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Реализовать в виде 2х документов</w:t>
            </w:r>
            <w:r w:rsidR="00E45DE1" w:rsidRPr="00B84342">
              <w:rPr>
                <w:rFonts w:eastAsia="Times New Roman"/>
                <w:color w:val="000000"/>
              </w:rPr>
              <w:t>: заключение врача и карта учета полученных процедур с указанием что формируется по завершению лечения</w:t>
            </w:r>
          </w:p>
        </w:tc>
      </w:tr>
      <w:tr w:rsidR="00E45DE1" w:rsidRPr="00B84342" w:rsidTr="00B71C32">
        <w:trPr>
          <w:trHeight w:val="900"/>
        </w:trPr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003-1/у</w:t>
            </w:r>
          </w:p>
        </w:tc>
        <w:tc>
          <w:tcPr>
            <w:tcW w:w="3442" w:type="dxa"/>
            <w:shd w:val="clear" w:color="auto" w:fill="auto"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МЕДИЦИНСКАЯ КАРТА ПРЕРЫВАНИЯ БЕРЕМЕННОСТИ</w:t>
            </w:r>
          </w:p>
        </w:tc>
        <w:tc>
          <w:tcPr>
            <w:tcW w:w="4515" w:type="dxa"/>
            <w:shd w:val="clear" w:color="auto" w:fill="auto"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исключить. В форму 003/у добавить необходимые карты осмотра акушер-гинеколога и форму дневниковой записи наблюдения в послеоперационном периоде с указанием необходимых данных</w:t>
            </w:r>
          </w:p>
        </w:tc>
      </w:tr>
      <w:tr w:rsidR="00E45DE1" w:rsidRPr="00B84342" w:rsidTr="00B71C32">
        <w:trPr>
          <w:trHeight w:val="900"/>
        </w:trPr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42" w:type="dxa"/>
            <w:shd w:val="clear" w:color="auto" w:fill="auto"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proofErr w:type="spellStart"/>
            <w:r w:rsidRPr="00B84342">
              <w:rPr>
                <w:rFonts w:eastAsia="Times New Roman"/>
                <w:color w:val="000000"/>
              </w:rPr>
              <w:t>титутульный</w:t>
            </w:r>
            <w:proofErr w:type="spellEnd"/>
            <w:r w:rsidRPr="00B84342">
              <w:rPr>
                <w:rFonts w:eastAsia="Times New Roman"/>
                <w:color w:val="000000"/>
              </w:rPr>
              <w:t xml:space="preserve"> лист</w:t>
            </w:r>
          </w:p>
        </w:tc>
        <w:tc>
          <w:tcPr>
            <w:tcW w:w="4515" w:type="dxa"/>
            <w:shd w:val="clear" w:color="auto" w:fill="auto"/>
            <w:vAlign w:val="bottom"/>
            <w:hideMark/>
          </w:tcPr>
          <w:p w:rsidR="00E45DE1" w:rsidRPr="00B84342" w:rsidRDefault="00246E21">
            <w:pPr>
              <w:rPr>
                <w:rFonts w:eastAsia="Times New Roman"/>
                <w:color w:val="000000"/>
              </w:rPr>
            </w:pPr>
            <w:r w:rsidRPr="00D43C24">
              <w:rPr>
                <w:rFonts w:eastAsia="Times New Roman"/>
                <w:color w:val="000000"/>
              </w:rPr>
              <w:t xml:space="preserve">Вести учет данных </w:t>
            </w:r>
            <w:r w:rsidR="00E45DE1" w:rsidRPr="00D43C24">
              <w:rPr>
                <w:rFonts w:eastAsia="Times New Roman"/>
                <w:color w:val="000000"/>
              </w:rPr>
              <w:t>только, которые регистрируются при поступлении, исключить поля диагноз клинический, диагноз заключительный, операции, другие виды лечения, данные БЛ, исход лечения, дата выписки и пр., убрать инструкцию</w:t>
            </w:r>
          </w:p>
        </w:tc>
      </w:tr>
      <w:tr w:rsidR="00E45DE1" w:rsidRPr="00B84342" w:rsidTr="00B71C32">
        <w:trPr>
          <w:trHeight w:val="900"/>
        </w:trPr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096/у</w:t>
            </w:r>
          </w:p>
        </w:tc>
        <w:tc>
          <w:tcPr>
            <w:tcW w:w="3442" w:type="dxa"/>
            <w:shd w:val="clear" w:color="auto" w:fill="auto"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ИСТОРИЯ РОДОВ</w:t>
            </w:r>
          </w:p>
        </w:tc>
        <w:tc>
          <w:tcPr>
            <w:tcW w:w="4515" w:type="dxa"/>
            <w:shd w:val="clear" w:color="auto" w:fill="auto"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по всей карте исключить поля подписей медицинских работников, заменить на указание ФИО медработника, составляющего документ, на каждой странице карты предусмотреть поле для размещения данных ЭЦП</w:t>
            </w:r>
          </w:p>
        </w:tc>
      </w:tr>
      <w:tr w:rsidR="00E45DE1" w:rsidRPr="00B84342" w:rsidTr="00B71C32">
        <w:trPr>
          <w:trHeight w:val="900"/>
        </w:trPr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42" w:type="dxa"/>
            <w:shd w:val="clear" w:color="auto" w:fill="auto"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титульный лист</w:t>
            </w:r>
          </w:p>
        </w:tc>
        <w:tc>
          <w:tcPr>
            <w:tcW w:w="4515" w:type="dxa"/>
            <w:shd w:val="clear" w:color="auto" w:fill="auto"/>
            <w:vAlign w:val="bottom"/>
            <w:hideMark/>
          </w:tcPr>
          <w:p w:rsidR="00E45DE1" w:rsidRPr="00B84342" w:rsidRDefault="00246E2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Вести данные т</w:t>
            </w:r>
            <w:r w:rsidR="00E45DE1" w:rsidRPr="00B84342">
              <w:rPr>
                <w:rFonts w:eastAsia="Times New Roman"/>
                <w:color w:val="000000"/>
              </w:rPr>
              <w:t>олько, которые регистрируются при поступлении, исключить поля диагноз клинический, диагноз заключительный, операции, другие виды лечения, данные БЛ, исход лечения, данные о родах и новорожденном</w:t>
            </w:r>
          </w:p>
        </w:tc>
      </w:tr>
      <w:tr w:rsidR="00E45DE1" w:rsidRPr="00B84342" w:rsidTr="00B71C32">
        <w:trPr>
          <w:trHeight w:val="600"/>
        </w:trPr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42" w:type="dxa"/>
            <w:shd w:val="clear" w:color="auto" w:fill="auto"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Дополнительные методы обследования и консультации специалистов</w:t>
            </w:r>
          </w:p>
        </w:tc>
        <w:tc>
          <w:tcPr>
            <w:tcW w:w="4515" w:type="dxa"/>
            <w:shd w:val="clear" w:color="auto" w:fill="auto"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 xml:space="preserve">таблицу исключить, раздел </w:t>
            </w:r>
            <w:r w:rsidR="00246E21" w:rsidRPr="00B84342">
              <w:rPr>
                <w:rFonts w:eastAsia="Times New Roman"/>
                <w:color w:val="000000"/>
              </w:rPr>
              <w:t xml:space="preserve">должен </w:t>
            </w:r>
            <w:r w:rsidRPr="00B84342">
              <w:rPr>
                <w:rFonts w:eastAsia="Times New Roman"/>
                <w:color w:val="000000"/>
              </w:rPr>
              <w:t>формироваться из заключений специалистов и диагностов</w:t>
            </w:r>
          </w:p>
        </w:tc>
      </w:tr>
      <w:tr w:rsidR="00E45DE1" w:rsidRPr="00B84342" w:rsidTr="00B71C32">
        <w:trPr>
          <w:trHeight w:val="900"/>
        </w:trPr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097/у</w:t>
            </w:r>
          </w:p>
        </w:tc>
        <w:tc>
          <w:tcPr>
            <w:tcW w:w="3442" w:type="dxa"/>
            <w:shd w:val="clear" w:color="auto" w:fill="auto"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История развития новорожденного</w:t>
            </w:r>
          </w:p>
        </w:tc>
        <w:tc>
          <w:tcPr>
            <w:tcW w:w="4515" w:type="dxa"/>
            <w:shd w:val="clear" w:color="auto" w:fill="auto"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исключить поля подписей медицинских работников, заменить на указание ФИО медработника, составляющего документ, на каждой странице карты предусмотреть поле для размещения данных ЭЦП</w:t>
            </w:r>
          </w:p>
        </w:tc>
      </w:tr>
      <w:tr w:rsidR="00E45DE1" w:rsidRPr="00B84342" w:rsidTr="00B71C32">
        <w:trPr>
          <w:trHeight w:val="300"/>
        </w:trPr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42" w:type="dxa"/>
            <w:shd w:val="clear" w:color="auto" w:fill="auto"/>
            <w:noWrap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Вакцинация</w:t>
            </w:r>
          </w:p>
        </w:tc>
        <w:tc>
          <w:tcPr>
            <w:tcW w:w="4515" w:type="dxa"/>
            <w:shd w:val="clear" w:color="auto" w:fill="auto"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 xml:space="preserve">вместо подписи матери сделать </w:t>
            </w:r>
            <w:r w:rsidRPr="00B84342">
              <w:rPr>
                <w:rFonts w:eastAsia="Times New Roman"/>
                <w:color w:val="000000"/>
              </w:rPr>
              <w:lastRenderedPageBreak/>
              <w:t>информированное согласие матери</w:t>
            </w:r>
          </w:p>
        </w:tc>
      </w:tr>
      <w:tr w:rsidR="00E45DE1" w:rsidRPr="00B84342" w:rsidTr="00B71C32">
        <w:trPr>
          <w:trHeight w:val="600"/>
        </w:trPr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lastRenderedPageBreak/>
              <w:t> </w:t>
            </w:r>
          </w:p>
        </w:tc>
        <w:tc>
          <w:tcPr>
            <w:tcW w:w="3442" w:type="dxa"/>
            <w:shd w:val="clear" w:color="auto" w:fill="auto"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Консультация ребенка специалистами</w:t>
            </w:r>
          </w:p>
        </w:tc>
        <w:tc>
          <w:tcPr>
            <w:tcW w:w="4515" w:type="dxa"/>
            <w:shd w:val="clear" w:color="auto" w:fill="auto"/>
            <w:vAlign w:val="bottom"/>
            <w:hideMark/>
          </w:tcPr>
          <w:p w:rsidR="00E45DE1" w:rsidRPr="00B84342" w:rsidRDefault="00246E2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 xml:space="preserve">Исключить </w:t>
            </w:r>
            <w:r w:rsidR="00E45DE1" w:rsidRPr="00B84342">
              <w:rPr>
                <w:rFonts w:eastAsia="Times New Roman"/>
                <w:color w:val="000000"/>
              </w:rPr>
              <w:t xml:space="preserve">детализацию специалистов и исследований. </w:t>
            </w:r>
            <w:r w:rsidRPr="00B84342">
              <w:rPr>
                <w:rFonts w:eastAsia="Times New Roman"/>
                <w:color w:val="000000"/>
              </w:rPr>
              <w:t xml:space="preserve">Детализация должна </w:t>
            </w:r>
            <w:r w:rsidR="00E45DE1" w:rsidRPr="00B84342">
              <w:rPr>
                <w:rFonts w:eastAsia="Times New Roman"/>
                <w:color w:val="000000"/>
              </w:rPr>
              <w:t>формироваться из протоколов консультаций и исследований по мере необходимости</w:t>
            </w:r>
          </w:p>
        </w:tc>
      </w:tr>
      <w:tr w:rsidR="00E45DE1" w:rsidRPr="00B84342" w:rsidTr="00B71C32">
        <w:trPr>
          <w:trHeight w:val="600"/>
        </w:trPr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027/у</w:t>
            </w:r>
          </w:p>
        </w:tc>
        <w:tc>
          <w:tcPr>
            <w:tcW w:w="3442" w:type="dxa"/>
            <w:shd w:val="clear" w:color="auto" w:fill="auto"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Выписка из медицинской карты амбулаторного, стационарного больного (подчеркнуть)</w:t>
            </w:r>
          </w:p>
        </w:tc>
        <w:tc>
          <w:tcPr>
            <w:tcW w:w="4515" w:type="dxa"/>
            <w:shd w:val="clear" w:color="auto" w:fill="auto"/>
            <w:vAlign w:val="bottom"/>
            <w:hideMark/>
          </w:tcPr>
          <w:p w:rsidR="00E45DE1" w:rsidRPr="00B84342" w:rsidRDefault="00246E2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 xml:space="preserve">Исключить детализацию </w:t>
            </w:r>
            <w:r w:rsidR="00E45DE1" w:rsidRPr="00B84342">
              <w:rPr>
                <w:rFonts w:eastAsia="Times New Roman"/>
                <w:color w:val="000000"/>
              </w:rPr>
              <w:t xml:space="preserve">исследований в разделе результаты обследования. </w:t>
            </w:r>
            <w:r w:rsidRPr="00B84342">
              <w:rPr>
                <w:rFonts w:eastAsia="Times New Roman"/>
                <w:color w:val="000000"/>
              </w:rPr>
              <w:t xml:space="preserve">Данные должны </w:t>
            </w:r>
            <w:r w:rsidR="00E45DE1" w:rsidRPr="00B84342">
              <w:rPr>
                <w:rFonts w:eastAsia="Times New Roman"/>
                <w:color w:val="000000"/>
              </w:rPr>
              <w:t>формироваться по факту имеющихся обследований</w:t>
            </w:r>
          </w:p>
        </w:tc>
      </w:tr>
      <w:tr w:rsidR="00E45DE1" w:rsidRPr="00B84342" w:rsidTr="00B71C32">
        <w:trPr>
          <w:trHeight w:val="300"/>
        </w:trPr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036/у</w:t>
            </w:r>
          </w:p>
        </w:tc>
        <w:tc>
          <w:tcPr>
            <w:tcW w:w="3442" w:type="dxa"/>
            <w:shd w:val="clear" w:color="auto" w:fill="auto"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КНИГА РЕГИСТРАЦИИ ЛИСТКОВ НЕТРУДОСПОСОБНОСТИ</w:t>
            </w:r>
          </w:p>
        </w:tc>
        <w:tc>
          <w:tcPr>
            <w:tcW w:w="4515" w:type="dxa"/>
            <w:shd w:val="clear" w:color="auto" w:fill="auto"/>
            <w:vAlign w:val="bottom"/>
            <w:hideMark/>
          </w:tcPr>
          <w:p w:rsidR="00E45DE1" w:rsidRPr="00B84342" w:rsidRDefault="00246E2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Вести листы нетрудоспособности с ЭЦП</w:t>
            </w:r>
            <w:r w:rsidR="00E45DE1" w:rsidRPr="00B84342">
              <w:rPr>
                <w:rFonts w:eastAsia="Times New Roman"/>
                <w:color w:val="000000"/>
              </w:rPr>
              <w:t xml:space="preserve"> и исключить журнал</w:t>
            </w:r>
          </w:p>
        </w:tc>
      </w:tr>
      <w:tr w:rsidR="00E45DE1" w:rsidRPr="00B84342" w:rsidTr="00B71C32">
        <w:trPr>
          <w:trHeight w:val="1200"/>
        </w:trPr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025/у</w:t>
            </w:r>
          </w:p>
        </w:tc>
        <w:tc>
          <w:tcPr>
            <w:tcW w:w="3442" w:type="dxa"/>
            <w:shd w:val="clear" w:color="auto" w:fill="auto"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Медицинская карта амбулаторного пациента</w:t>
            </w:r>
          </w:p>
        </w:tc>
        <w:tc>
          <w:tcPr>
            <w:tcW w:w="4515" w:type="dxa"/>
            <w:shd w:val="clear" w:color="auto" w:fill="auto"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указать что должна формироваться при необходимости на основании зарегистрированных обращений за необходимый период из данных МИС. Ведение бумажного варианта для организаций с МИС исключить. По всей карте убрать поля с подписями медперсонала. Зарезервировать поля под ЭЦП</w:t>
            </w:r>
          </w:p>
        </w:tc>
      </w:tr>
      <w:tr w:rsidR="00E45DE1" w:rsidRPr="00B84342" w:rsidTr="00B71C32">
        <w:trPr>
          <w:trHeight w:val="300"/>
        </w:trPr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42" w:type="dxa"/>
            <w:shd w:val="clear" w:color="auto" w:fill="auto"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титульный лист</w:t>
            </w:r>
          </w:p>
        </w:tc>
        <w:tc>
          <w:tcPr>
            <w:tcW w:w="4515" w:type="dxa"/>
            <w:shd w:val="clear" w:color="auto" w:fill="auto"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исключить подпись пациента. Согласие есть в талоне на прикрепление</w:t>
            </w:r>
          </w:p>
        </w:tc>
      </w:tr>
      <w:tr w:rsidR="00E45DE1" w:rsidRPr="00B84342" w:rsidTr="00B71C32">
        <w:trPr>
          <w:trHeight w:val="600"/>
        </w:trPr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42" w:type="dxa"/>
            <w:shd w:val="clear" w:color="auto" w:fill="auto"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Взят(а) на диспансерное наблюдение</w:t>
            </w:r>
          </w:p>
        </w:tc>
        <w:tc>
          <w:tcPr>
            <w:tcW w:w="4515" w:type="dxa"/>
            <w:shd w:val="clear" w:color="auto" w:fill="auto"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указать что таблица формируется на указанную дату при необходимости передачи вовне</w:t>
            </w:r>
          </w:p>
        </w:tc>
      </w:tr>
      <w:tr w:rsidR="00E45DE1" w:rsidRPr="00B84342" w:rsidTr="00B71C32">
        <w:trPr>
          <w:trHeight w:val="600"/>
        </w:trPr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42" w:type="dxa"/>
            <w:shd w:val="clear" w:color="auto" w:fill="auto"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Лист ежегодной диспансеризации для учета консультаций узких специалистов</w:t>
            </w:r>
          </w:p>
        </w:tc>
        <w:tc>
          <w:tcPr>
            <w:tcW w:w="4515" w:type="dxa"/>
            <w:shd w:val="clear" w:color="auto" w:fill="auto"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указать что таблица формируется за указанный период при необходимости передачи вовне</w:t>
            </w:r>
          </w:p>
        </w:tc>
      </w:tr>
      <w:tr w:rsidR="00E45DE1" w:rsidRPr="00B84342" w:rsidTr="00B71C32">
        <w:trPr>
          <w:trHeight w:val="600"/>
        </w:trPr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42" w:type="dxa"/>
            <w:shd w:val="clear" w:color="auto" w:fill="auto"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Лист для записи заключительных (уточненных) диагнозов</w:t>
            </w:r>
          </w:p>
        </w:tc>
        <w:tc>
          <w:tcPr>
            <w:tcW w:w="4515" w:type="dxa"/>
            <w:shd w:val="clear" w:color="auto" w:fill="auto"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указать что таблица формируется за указанный период при необходимости передачи вовне</w:t>
            </w:r>
          </w:p>
        </w:tc>
      </w:tr>
      <w:tr w:rsidR="00E45DE1" w:rsidRPr="00B84342" w:rsidTr="00B71C32">
        <w:trPr>
          <w:trHeight w:val="600"/>
        </w:trPr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42" w:type="dxa"/>
            <w:shd w:val="clear" w:color="auto" w:fill="auto"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стр. 3.4 ф.</w:t>
            </w:r>
          </w:p>
        </w:tc>
        <w:tc>
          <w:tcPr>
            <w:tcW w:w="4515" w:type="dxa"/>
            <w:shd w:val="clear" w:color="auto" w:fill="auto"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указать что таблица формируется за указанный период при необходимости передачи вовне</w:t>
            </w:r>
          </w:p>
        </w:tc>
      </w:tr>
      <w:tr w:rsidR="00E45DE1" w:rsidRPr="00B84342" w:rsidTr="00B71C32">
        <w:trPr>
          <w:trHeight w:val="600"/>
        </w:trPr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42" w:type="dxa"/>
            <w:shd w:val="clear" w:color="auto" w:fill="auto"/>
            <w:noWrap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 xml:space="preserve">Лист </w:t>
            </w:r>
            <w:proofErr w:type="spellStart"/>
            <w:r w:rsidRPr="00B84342">
              <w:rPr>
                <w:rFonts w:eastAsia="Times New Roman"/>
                <w:color w:val="000000"/>
              </w:rPr>
              <w:t>онкоосмотр</w:t>
            </w:r>
            <w:proofErr w:type="spellEnd"/>
          </w:p>
        </w:tc>
        <w:tc>
          <w:tcPr>
            <w:tcW w:w="4515" w:type="dxa"/>
            <w:shd w:val="clear" w:color="auto" w:fill="auto"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указать что таблица формируется за указанный период при необходимости передачи вовне, убрать года из шапки</w:t>
            </w:r>
          </w:p>
        </w:tc>
      </w:tr>
      <w:tr w:rsidR="00E45DE1" w:rsidRPr="00B84342" w:rsidTr="00B71C32">
        <w:trPr>
          <w:trHeight w:val="600"/>
        </w:trPr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42" w:type="dxa"/>
            <w:shd w:val="clear" w:color="auto" w:fill="auto"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Вкладной лист к медицинской карте амбулаторного пациента,</w:t>
            </w:r>
            <w:r w:rsidRPr="00B84342">
              <w:rPr>
                <w:rFonts w:eastAsia="Times New Roman"/>
                <w:color w:val="000000"/>
              </w:rPr>
              <w:br/>
              <w:t xml:space="preserve">находящегося на диспансерном учете. </w:t>
            </w:r>
            <w:proofErr w:type="spellStart"/>
            <w:r w:rsidRPr="00B84342">
              <w:rPr>
                <w:rFonts w:eastAsia="Times New Roman"/>
                <w:color w:val="000000"/>
              </w:rPr>
              <w:t>Эатпный</w:t>
            </w:r>
            <w:proofErr w:type="spellEnd"/>
            <w:r w:rsidRPr="00B84342">
              <w:rPr>
                <w:rFonts w:eastAsia="Times New Roman"/>
                <w:color w:val="000000"/>
              </w:rPr>
              <w:t xml:space="preserve"> эпикриз</w:t>
            </w:r>
          </w:p>
        </w:tc>
        <w:tc>
          <w:tcPr>
            <w:tcW w:w="4515" w:type="dxa"/>
            <w:shd w:val="clear" w:color="auto" w:fill="auto"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указать что формируется за указанный период при необходимости передачи вовне</w:t>
            </w:r>
          </w:p>
        </w:tc>
      </w:tr>
      <w:tr w:rsidR="00E45DE1" w:rsidRPr="00B84342" w:rsidTr="00B71C32">
        <w:trPr>
          <w:trHeight w:val="900"/>
        </w:trPr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42" w:type="dxa"/>
            <w:shd w:val="clear" w:color="auto" w:fill="auto"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План лечебно-профилактических мероприятий</w:t>
            </w:r>
          </w:p>
        </w:tc>
        <w:tc>
          <w:tcPr>
            <w:tcW w:w="4515" w:type="dxa"/>
            <w:shd w:val="clear" w:color="auto" w:fill="auto"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указать что формируется по требованию на указанный период. Из таблицы убрать детализацию по строкам - должна формироваться из фактически запланированных мероприятий по тарификатору</w:t>
            </w:r>
          </w:p>
        </w:tc>
      </w:tr>
      <w:tr w:rsidR="00E45DE1" w:rsidRPr="00B84342" w:rsidTr="00B71C32">
        <w:trPr>
          <w:trHeight w:val="900"/>
        </w:trPr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lastRenderedPageBreak/>
              <w:t> </w:t>
            </w:r>
          </w:p>
        </w:tc>
        <w:tc>
          <w:tcPr>
            <w:tcW w:w="3442" w:type="dxa"/>
            <w:shd w:val="clear" w:color="auto" w:fill="auto"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Вкладной лист на подростка к медицинской карте амбулаторного пациента</w:t>
            </w:r>
          </w:p>
        </w:tc>
        <w:tc>
          <w:tcPr>
            <w:tcW w:w="4515" w:type="dxa"/>
            <w:shd w:val="clear" w:color="auto" w:fill="auto"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убрать картинку. Указать что формируется при необходимости для передачи вовне, убрать таблицы - будут формироваться из фактических посещений и записей врача, результатов исследований, вынести в отдельную форму информированное согласие</w:t>
            </w:r>
          </w:p>
        </w:tc>
      </w:tr>
      <w:tr w:rsidR="00E45DE1" w:rsidRPr="00B84342" w:rsidTr="00B71C32">
        <w:trPr>
          <w:trHeight w:val="600"/>
        </w:trPr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42" w:type="dxa"/>
            <w:shd w:val="clear" w:color="auto" w:fill="auto"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Карта больного, лечащегося в физиотерапевтическом отделении (Кабинете)</w:t>
            </w:r>
          </w:p>
        </w:tc>
        <w:tc>
          <w:tcPr>
            <w:tcW w:w="4515" w:type="dxa"/>
            <w:shd w:val="clear" w:color="auto" w:fill="auto"/>
            <w:vAlign w:val="bottom"/>
            <w:hideMark/>
          </w:tcPr>
          <w:p w:rsidR="00E45DE1" w:rsidRPr="00B84342" w:rsidRDefault="00246E2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Реализовать в виде 2х</w:t>
            </w:r>
            <w:r w:rsidR="00E45DE1" w:rsidRPr="00B84342">
              <w:rPr>
                <w:rFonts w:eastAsia="Times New Roman"/>
                <w:color w:val="000000"/>
              </w:rPr>
              <w:t xml:space="preserve"> документ</w:t>
            </w:r>
            <w:r w:rsidRPr="00B84342">
              <w:rPr>
                <w:rFonts w:eastAsia="Times New Roman"/>
                <w:color w:val="000000"/>
              </w:rPr>
              <w:t>ов</w:t>
            </w:r>
            <w:r w:rsidR="00E45DE1" w:rsidRPr="00B84342">
              <w:rPr>
                <w:rFonts w:eastAsia="Times New Roman"/>
                <w:color w:val="000000"/>
              </w:rPr>
              <w:t xml:space="preserve">: заключение физиотерапевта и карта учета полученных </w:t>
            </w:r>
            <w:proofErr w:type="spellStart"/>
            <w:r w:rsidR="00E45DE1" w:rsidRPr="00B84342">
              <w:rPr>
                <w:rFonts w:eastAsia="Times New Roman"/>
                <w:color w:val="000000"/>
              </w:rPr>
              <w:t>физиопроцедур</w:t>
            </w:r>
            <w:proofErr w:type="spellEnd"/>
            <w:r w:rsidR="00E45DE1" w:rsidRPr="00B84342">
              <w:rPr>
                <w:rFonts w:eastAsia="Times New Roman"/>
                <w:color w:val="000000"/>
              </w:rPr>
              <w:t xml:space="preserve"> с указанием что формируется по завершению лечения</w:t>
            </w:r>
          </w:p>
        </w:tc>
      </w:tr>
      <w:tr w:rsidR="00E45DE1" w:rsidRPr="00B84342" w:rsidTr="00B71C32">
        <w:trPr>
          <w:trHeight w:val="600"/>
        </w:trPr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42" w:type="dxa"/>
            <w:shd w:val="clear" w:color="auto" w:fill="auto"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Карта лечащегося в кабинете лечебной физкультуры</w:t>
            </w:r>
          </w:p>
        </w:tc>
        <w:tc>
          <w:tcPr>
            <w:tcW w:w="4515" w:type="dxa"/>
            <w:shd w:val="clear" w:color="auto" w:fill="auto"/>
            <w:vAlign w:val="bottom"/>
            <w:hideMark/>
          </w:tcPr>
          <w:p w:rsidR="00E45DE1" w:rsidRPr="00B84342" w:rsidRDefault="00246E2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Реализовать в виде 2х документов</w:t>
            </w:r>
            <w:r w:rsidR="00E45DE1" w:rsidRPr="00B84342">
              <w:rPr>
                <w:rFonts w:eastAsia="Times New Roman"/>
                <w:color w:val="000000"/>
              </w:rPr>
              <w:t>: заключение врача ЛФК и карта учета полученных процедур с указанием что формируется по завершению лечения</w:t>
            </w:r>
          </w:p>
        </w:tc>
      </w:tr>
      <w:tr w:rsidR="00E45DE1" w:rsidRPr="00B84342" w:rsidTr="00B71C32">
        <w:trPr>
          <w:trHeight w:val="600"/>
        </w:trPr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42" w:type="dxa"/>
            <w:shd w:val="clear" w:color="auto" w:fill="auto"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Карта учета процедур больного, лечащегося в кабинете иглорефлексотерапии</w:t>
            </w:r>
          </w:p>
        </w:tc>
        <w:tc>
          <w:tcPr>
            <w:tcW w:w="4515" w:type="dxa"/>
            <w:shd w:val="clear" w:color="auto" w:fill="auto"/>
            <w:vAlign w:val="bottom"/>
            <w:hideMark/>
          </w:tcPr>
          <w:p w:rsidR="00E45DE1" w:rsidRPr="00B84342" w:rsidRDefault="00246E2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Реализовать в виде 2х документов</w:t>
            </w:r>
            <w:r w:rsidR="00E45DE1" w:rsidRPr="00B84342">
              <w:rPr>
                <w:rFonts w:eastAsia="Times New Roman"/>
                <w:color w:val="000000"/>
              </w:rPr>
              <w:t>: заключение врача ИРТ и карта учета полученных процедур с указанием что формируется по завершению лечения</w:t>
            </w:r>
          </w:p>
        </w:tc>
      </w:tr>
      <w:tr w:rsidR="00E45DE1" w:rsidRPr="00B84342" w:rsidTr="00B71C32">
        <w:trPr>
          <w:trHeight w:val="600"/>
        </w:trPr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42" w:type="dxa"/>
            <w:shd w:val="clear" w:color="auto" w:fill="auto"/>
            <w:noWrap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карта учета сеансов ГБО</w:t>
            </w:r>
          </w:p>
        </w:tc>
        <w:tc>
          <w:tcPr>
            <w:tcW w:w="4515" w:type="dxa"/>
            <w:shd w:val="clear" w:color="auto" w:fill="auto"/>
            <w:vAlign w:val="bottom"/>
            <w:hideMark/>
          </w:tcPr>
          <w:p w:rsidR="00E45DE1" w:rsidRPr="00B84342" w:rsidRDefault="00246E2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Реализовать в виде 2х документов</w:t>
            </w:r>
            <w:r w:rsidR="00E45DE1" w:rsidRPr="00B84342">
              <w:rPr>
                <w:rFonts w:eastAsia="Times New Roman"/>
                <w:color w:val="000000"/>
              </w:rPr>
              <w:t>: заключение врача и карта учета полученных процедур с указанием что формируется по завершению лечения</w:t>
            </w:r>
          </w:p>
        </w:tc>
      </w:tr>
      <w:tr w:rsidR="00E45DE1" w:rsidRPr="00B84342" w:rsidTr="00B71C32">
        <w:trPr>
          <w:trHeight w:val="1200"/>
        </w:trPr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026/у</w:t>
            </w:r>
          </w:p>
        </w:tc>
        <w:tc>
          <w:tcPr>
            <w:tcW w:w="3442" w:type="dxa"/>
            <w:shd w:val="clear" w:color="auto" w:fill="auto"/>
            <w:noWrap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МЕДИЦИНСКАЯ КАРТА РЕБЕНКА</w:t>
            </w:r>
          </w:p>
        </w:tc>
        <w:tc>
          <w:tcPr>
            <w:tcW w:w="4515" w:type="dxa"/>
            <w:shd w:val="clear" w:color="auto" w:fill="auto"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указать что должна формироваться при необходимости на основании зарегистрированных обращений за необходимый период из данных МИС. Ведение бумажного варианта для организаций с МИС исключить. По всей карте убрать поля с подписями медперсонала. Зарезервировать поля под ЭЦП</w:t>
            </w:r>
          </w:p>
        </w:tc>
      </w:tr>
      <w:tr w:rsidR="00E45DE1" w:rsidRPr="00B84342" w:rsidTr="00B71C32">
        <w:trPr>
          <w:trHeight w:val="300"/>
        </w:trPr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030/у</w:t>
            </w:r>
          </w:p>
        </w:tc>
        <w:tc>
          <w:tcPr>
            <w:tcW w:w="3442" w:type="dxa"/>
            <w:shd w:val="clear" w:color="auto" w:fill="auto"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Контрольная карта диспансерного наблюдения</w:t>
            </w:r>
          </w:p>
        </w:tc>
        <w:tc>
          <w:tcPr>
            <w:tcW w:w="4515" w:type="dxa"/>
            <w:shd w:val="clear" w:color="auto" w:fill="auto"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указать что формируется за указанный период при необходимости передачи вовне</w:t>
            </w:r>
          </w:p>
        </w:tc>
      </w:tr>
      <w:tr w:rsidR="00E45DE1" w:rsidRPr="00B84342" w:rsidTr="00B71C32">
        <w:trPr>
          <w:trHeight w:val="600"/>
        </w:trPr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42" w:type="dxa"/>
            <w:shd w:val="clear" w:color="auto" w:fill="auto"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Контрольная карта диспансерного наблюдения кардиологического больного</w:t>
            </w:r>
          </w:p>
        </w:tc>
        <w:tc>
          <w:tcPr>
            <w:tcW w:w="4515" w:type="dxa"/>
            <w:vMerge w:val="restart"/>
            <w:shd w:val="clear" w:color="auto" w:fill="auto"/>
            <w:vAlign w:val="bottom"/>
            <w:hideMark/>
          </w:tcPr>
          <w:p w:rsidR="00E45DE1" w:rsidRPr="00B84342" w:rsidRDefault="00E45DE1">
            <w:pPr>
              <w:jc w:val="center"/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исключить одну из них</w:t>
            </w:r>
          </w:p>
        </w:tc>
      </w:tr>
      <w:tr w:rsidR="00E45DE1" w:rsidRPr="00B84342" w:rsidTr="00B71C32">
        <w:trPr>
          <w:trHeight w:val="600"/>
        </w:trPr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42" w:type="dxa"/>
            <w:shd w:val="clear" w:color="auto" w:fill="auto"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Карта диспансерного наблюдения</w:t>
            </w:r>
            <w:r w:rsidRPr="00B84342">
              <w:rPr>
                <w:rFonts w:eastAsia="Times New Roman"/>
                <w:color w:val="000000"/>
              </w:rPr>
              <w:br/>
              <w:t>пациента с заболеванием сердечно-сосудистой системы</w:t>
            </w:r>
          </w:p>
        </w:tc>
        <w:tc>
          <w:tcPr>
            <w:tcW w:w="4515" w:type="dxa"/>
            <w:vMerge/>
            <w:vAlign w:val="center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</w:p>
        </w:tc>
      </w:tr>
      <w:tr w:rsidR="00E45DE1" w:rsidRPr="00B84342" w:rsidTr="00B71C32">
        <w:trPr>
          <w:trHeight w:val="900"/>
        </w:trPr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030-1/у</w:t>
            </w:r>
          </w:p>
        </w:tc>
        <w:tc>
          <w:tcPr>
            <w:tcW w:w="3442" w:type="dxa"/>
            <w:shd w:val="clear" w:color="auto" w:fill="auto"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Карта индивидуального учета обследованных и больных вирусными</w:t>
            </w:r>
            <w:r w:rsidRPr="00B84342">
              <w:rPr>
                <w:rFonts w:eastAsia="Times New Roman"/>
                <w:color w:val="000000"/>
              </w:rPr>
              <w:br/>
              <w:t>гепатитами "В" и "С"</w:t>
            </w:r>
          </w:p>
        </w:tc>
        <w:tc>
          <w:tcPr>
            <w:tcW w:w="4515" w:type="dxa"/>
            <w:shd w:val="clear" w:color="auto" w:fill="auto"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указать что формируется за указанный период при необходимости передачи вовне. Исключить поле РМН</w:t>
            </w:r>
          </w:p>
        </w:tc>
      </w:tr>
      <w:tr w:rsidR="00E45DE1" w:rsidRPr="00B84342" w:rsidTr="00B71C32">
        <w:trPr>
          <w:trHeight w:val="600"/>
        </w:trPr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030-2/у</w:t>
            </w:r>
          </w:p>
        </w:tc>
        <w:tc>
          <w:tcPr>
            <w:tcW w:w="3442" w:type="dxa"/>
            <w:shd w:val="clear" w:color="auto" w:fill="auto"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Карта наблюдения за лицом с психическим (наркологическим) расстройством</w:t>
            </w:r>
          </w:p>
        </w:tc>
        <w:tc>
          <w:tcPr>
            <w:tcW w:w="4515" w:type="dxa"/>
            <w:shd w:val="clear" w:color="auto" w:fill="auto"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указать что формируется за указанный период при необходимости передачи вовне. Исключить поле РМН</w:t>
            </w:r>
          </w:p>
        </w:tc>
      </w:tr>
      <w:tr w:rsidR="00E45DE1" w:rsidRPr="00B84342" w:rsidTr="00B71C32">
        <w:trPr>
          <w:trHeight w:val="600"/>
        </w:trPr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lastRenderedPageBreak/>
              <w:t>030-6/у</w:t>
            </w:r>
          </w:p>
        </w:tc>
        <w:tc>
          <w:tcPr>
            <w:tcW w:w="3442" w:type="dxa"/>
            <w:shd w:val="clear" w:color="auto" w:fill="auto"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КОНТРОЛЬНАЯ КАРТА ДИСПАНСЕРНОГО НАБЛЮДЕНИЯ (</w:t>
            </w:r>
            <w:proofErr w:type="spellStart"/>
            <w:r w:rsidRPr="00B84342">
              <w:rPr>
                <w:rFonts w:eastAsia="Times New Roman"/>
                <w:color w:val="000000"/>
              </w:rPr>
              <w:t>онко</w:t>
            </w:r>
            <w:proofErr w:type="spellEnd"/>
            <w:r w:rsidRPr="00B84342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4515" w:type="dxa"/>
            <w:shd w:val="clear" w:color="auto" w:fill="auto"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указать что формируется за указанный период при необходимости передачи вовне. Исключить поле РМН</w:t>
            </w:r>
          </w:p>
        </w:tc>
      </w:tr>
      <w:tr w:rsidR="00E45DE1" w:rsidRPr="00B84342" w:rsidTr="00B71C32">
        <w:trPr>
          <w:trHeight w:val="900"/>
        </w:trPr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043/у</w:t>
            </w:r>
          </w:p>
        </w:tc>
        <w:tc>
          <w:tcPr>
            <w:tcW w:w="3442" w:type="dxa"/>
            <w:shd w:val="clear" w:color="auto" w:fill="auto"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Медицинская карта стоматологического больного</w:t>
            </w:r>
          </w:p>
        </w:tc>
        <w:tc>
          <w:tcPr>
            <w:tcW w:w="4515" w:type="dxa"/>
            <w:shd w:val="clear" w:color="auto" w:fill="auto"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указать что формируется за указанный период при необходимости передачи вовне. Ведение бумажного варианта для организаций с МИС исключить. По всей карте убрать поля с подписями медперсонала. Зарезервировать поля под ЭЦП</w:t>
            </w:r>
          </w:p>
        </w:tc>
      </w:tr>
      <w:tr w:rsidR="00E45DE1" w:rsidRPr="00B84342" w:rsidTr="00B71C32">
        <w:trPr>
          <w:trHeight w:val="900"/>
        </w:trPr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045/у</w:t>
            </w:r>
          </w:p>
        </w:tc>
        <w:tc>
          <w:tcPr>
            <w:tcW w:w="3442" w:type="dxa"/>
            <w:shd w:val="clear" w:color="auto" w:fill="auto"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КАРТА обратившегося за антирабической помощью</w:t>
            </w:r>
          </w:p>
        </w:tc>
        <w:tc>
          <w:tcPr>
            <w:tcW w:w="4515" w:type="dxa"/>
            <w:shd w:val="clear" w:color="auto" w:fill="auto"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указать что формируется за указанный период при необходимости передачи вовне. Ведение бумажного варианта для организаций с МИС исключить. По всей карте убрать поля с подписями медперсонала. Зарезервировать поля под ЭЦП</w:t>
            </w:r>
          </w:p>
        </w:tc>
      </w:tr>
      <w:tr w:rsidR="00E45DE1" w:rsidRPr="00B84342" w:rsidTr="00B71C32">
        <w:trPr>
          <w:trHeight w:val="300"/>
        </w:trPr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052/у</w:t>
            </w:r>
          </w:p>
        </w:tc>
        <w:tc>
          <w:tcPr>
            <w:tcW w:w="3442" w:type="dxa"/>
            <w:shd w:val="clear" w:color="auto" w:fill="auto"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КАРТА профилактических флюорографических обследований</w:t>
            </w:r>
          </w:p>
        </w:tc>
        <w:tc>
          <w:tcPr>
            <w:tcW w:w="4515" w:type="dxa"/>
            <w:shd w:val="clear" w:color="auto" w:fill="auto"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указать что формируется за указанный период при необходимости передачи вовне</w:t>
            </w:r>
          </w:p>
        </w:tc>
      </w:tr>
      <w:tr w:rsidR="00E45DE1" w:rsidRPr="00B84342" w:rsidTr="00B71C32">
        <w:trPr>
          <w:trHeight w:val="300"/>
        </w:trPr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057/у</w:t>
            </w:r>
          </w:p>
        </w:tc>
        <w:tc>
          <w:tcPr>
            <w:tcW w:w="3442" w:type="dxa"/>
            <w:shd w:val="clear" w:color="auto" w:fill="auto"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Талон прикрепления к медицинской организации</w:t>
            </w:r>
          </w:p>
        </w:tc>
        <w:tc>
          <w:tcPr>
            <w:tcW w:w="4515" w:type="dxa"/>
            <w:shd w:val="clear" w:color="auto" w:fill="auto"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убрать поле РМН</w:t>
            </w:r>
          </w:p>
        </w:tc>
      </w:tr>
      <w:tr w:rsidR="00E45DE1" w:rsidRPr="00B84342" w:rsidTr="00B71C32">
        <w:trPr>
          <w:trHeight w:val="300"/>
        </w:trPr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063/у</w:t>
            </w:r>
          </w:p>
        </w:tc>
        <w:tc>
          <w:tcPr>
            <w:tcW w:w="3442" w:type="dxa"/>
            <w:shd w:val="clear" w:color="auto" w:fill="auto"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КАРТА профилактических прививок</w:t>
            </w:r>
          </w:p>
        </w:tc>
        <w:tc>
          <w:tcPr>
            <w:tcW w:w="4515" w:type="dxa"/>
            <w:shd w:val="clear" w:color="auto" w:fill="auto"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указать что формируется за указанный период при необходимости передачи вовне</w:t>
            </w:r>
          </w:p>
        </w:tc>
      </w:tr>
      <w:tr w:rsidR="00E45DE1" w:rsidRPr="00B84342" w:rsidTr="00B71C32">
        <w:trPr>
          <w:trHeight w:val="900"/>
        </w:trPr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065/у</w:t>
            </w:r>
          </w:p>
        </w:tc>
        <w:tc>
          <w:tcPr>
            <w:tcW w:w="3442" w:type="dxa"/>
            <w:shd w:val="clear" w:color="auto" w:fill="auto"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МЕДИЦИНСКАЯ КАРТА больного венерическим заболеванием</w:t>
            </w:r>
          </w:p>
        </w:tc>
        <w:tc>
          <w:tcPr>
            <w:tcW w:w="4515" w:type="dxa"/>
            <w:shd w:val="clear" w:color="auto" w:fill="auto"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указать что формируется за указанный период при необходимости передачи вовне. Ведение бумажного варианта для организаций с МИС исключить. По всей карте убрать поля с подписями медперсонала. Зарезервировать поля под ЭЦП</w:t>
            </w:r>
          </w:p>
        </w:tc>
      </w:tr>
      <w:tr w:rsidR="00E45DE1" w:rsidRPr="00B84342" w:rsidTr="00B71C32">
        <w:trPr>
          <w:trHeight w:val="900"/>
        </w:trPr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065-1/у</w:t>
            </w:r>
          </w:p>
        </w:tc>
        <w:tc>
          <w:tcPr>
            <w:tcW w:w="3442" w:type="dxa"/>
            <w:shd w:val="clear" w:color="auto" w:fill="auto"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МЕДИЦИНСКАЯ КАРТА больного грибковым заболеванием</w:t>
            </w:r>
          </w:p>
        </w:tc>
        <w:tc>
          <w:tcPr>
            <w:tcW w:w="4515" w:type="dxa"/>
            <w:shd w:val="clear" w:color="auto" w:fill="auto"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указать что формируется за указанный период при необходимости передачи вовне. Ведение бумажного варианта для организаций с МИС исключить. По всей карте убрать поля с подписями медперсонала. Зарезервировать поля под ЭЦП</w:t>
            </w:r>
          </w:p>
        </w:tc>
      </w:tr>
      <w:tr w:rsidR="00E45DE1" w:rsidRPr="00B84342" w:rsidTr="00B71C32">
        <w:trPr>
          <w:trHeight w:val="600"/>
        </w:trPr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072/у</w:t>
            </w:r>
          </w:p>
        </w:tc>
        <w:tc>
          <w:tcPr>
            <w:tcW w:w="3442" w:type="dxa"/>
            <w:shd w:val="clear" w:color="auto" w:fill="auto"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САНАТОРНО - КУРОРТНАЯ КАРТА</w:t>
            </w:r>
          </w:p>
        </w:tc>
        <w:tc>
          <w:tcPr>
            <w:tcW w:w="4515" w:type="dxa"/>
            <w:shd w:val="clear" w:color="auto" w:fill="auto"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указать что формируется по окончании лечения. По всей карте убрать поля с подписями медперсонала. Зарезервировать поля под ЭЦП</w:t>
            </w:r>
          </w:p>
        </w:tc>
      </w:tr>
      <w:tr w:rsidR="00E45DE1" w:rsidRPr="00B84342" w:rsidTr="00B71C32">
        <w:trPr>
          <w:trHeight w:val="900"/>
        </w:trPr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081/у</w:t>
            </w:r>
          </w:p>
        </w:tc>
        <w:tc>
          <w:tcPr>
            <w:tcW w:w="3442" w:type="dxa"/>
            <w:shd w:val="clear" w:color="auto" w:fill="auto"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АМБУЛАТОРНАЯ КАРТА БОЛЬНОГО ТУБЕРКУЛЕЗОМ</w:t>
            </w:r>
          </w:p>
        </w:tc>
        <w:tc>
          <w:tcPr>
            <w:tcW w:w="4515" w:type="dxa"/>
            <w:shd w:val="clear" w:color="auto" w:fill="auto"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указать что формируется за указанный период при необходимости передачи вовне. Ведение бумажного варианта для организаций с МИС исключить. По всей карте убрать поля с подписями медперсонала. Зарезервировать поля под ЭЦП</w:t>
            </w:r>
          </w:p>
        </w:tc>
      </w:tr>
      <w:tr w:rsidR="00E45DE1" w:rsidRPr="00B84342" w:rsidTr="00B71C32">
        <w:trPr>
          <w:trHeight w:val="900"/>
        </w:trPr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lastRenderedPageBreak/>
              <w:t>111/у</w:t>
            </w:r>
          </w:p>
        </w:tc>
        <w:tc>
          <w:tcPr>
            <w:tcW w:w="3442" w:type="dxa"/>
            <w:shd w:val="clear" w:color="auto" w:fill="auto"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ИНДИВИДУАЛЬНАЯ КАРТА беременной и родильницы</w:t>
            </w:r>
          </w:p>
        </w:tc>
        <w:tc>
          <w:tcPr>
            <w:tcW w:w="4515" w:type="dxa"/>
            <w:shd w:val="clear" w:color="auto" w:fill="auto"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указать что формируется за указанный период при необходимости передачи вовне. Ведение бумажного варианта для организаций с МИС исключить. По всей карте убрать поля с подписями медперсонала. Зарезервировать поля под ЭЦП</w:t>
            </w:r>
          </w:p>
        </w:tc>
      </w:tr>
      <w:tr w:rsidR="00E45DE1" w:rsidRPr="00B84342" w:rsidTr="00B71C32">
        <w:trPr>
          <w:trHeight w:val="900"/>
        </w:trPr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112/</w:t>
            </w:r>
            <w:proofErr w:type="gramStart"/>
            <w:r w:rsidRPr="00B84342">
              <w:rPr>
                <w:rFonts w:eastAsia="Times New Roman"/>
                <w:color w:val="000000"/>
              </w:rPr>
              <w:t>у-м</w:t>
            </w:r>
            <w:proofErr w:type="gramEnd"/>
          </w:p>
        </w:tc>
        <w:tc>
          <w:tcPr>
            <w:tcW w:w="3442" w:type="dxa"/>
            <w:shd w:val="clear" w:color="auto" w:fill="auto"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История развития ребенка</w:t>
            </w:r>
          </w:p>
        </w:tc>
        <w:tc>
          <w:tcPr>
            <w:tcW w:w="4515" w:type="dxa"/>
            <w:shd w:val="clear" w:color="auto" w:fill="auto"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указать что формируется за указанный период при необходимости передачи вовне. Ведение бумажного варианта для организаций с МИС исключить. По всей карте убрать поля с подписями медперсонала. Зарезервировать поля под ЭЦП</w:t>
            </w:r>
          </w:p>
        </w:tc>
      </w:tr>
      <w:tr w:rsidR="00E45DE1" w:rsidRPr="00B84342" w:rsidTr="00B71C32">
        <w:trPr>
          <w:trHeight w:val="900"/>
        </w:trPr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112/</w:t>
            </w:r>
            <w:proofErr w:type="gramStart"/>
            <w:r w:rsidRPr="00B84342">
              <w:rPr>
                <w:rFonts w:eastAsia="Times New Roman"/>
                <w:color w:val="000000"/>
              </w:rPr>
              <w:t>у-д</w:t>
            </w:r>
            <w:proofErr w:type="gramEnd"/>
          </w:p>
        </w:tc>
        <w:tc>
          <w:tcPr>
            <w:tcW w:w="3442" w:type="dxa"/>
            <w:shd w:val="clear" w:color="auto" w:fill="auto"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История развития ребенка</w:t>
            </w:r>
          </w:p>
        </w:tc>
        <w:tc>
          <w:tcPr>
            <w:tcW w:w="4515" w:type="dxa"/>
            <w:shd w:val="clear" w:color="auto" w:fill="auto"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указать что формируется за указанный период при необходимости передачи вовне. Ведение бумажного варианта для организаций с МИС исключить. По всей карте убрать поля с подписями медперсонала. Зарезервировать поля под ЭЦП</w:t>
            </w:r>
          </w:p>
        </w:tc>
      </w:tr>
      <w:tr w:rsidR="00E45DE1" w:rsidRPr="00B84342" w:rsidTr="00B71C32">
        <w:trPr>
          <w:trHeight w:val="300"/>
        </w:trPr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130/у</w:t>
            </w:r>
          </w:p>
        </w:tc>
        <w:tc>
          <w:tcPr>
            <w:tcW w:w="3442" w:type="dxa"/>
            <w:shd w:val="clear" w:color="auto" w:fill="auto"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РЕЦЕПТ</w:t>
            </w:r>
          </w:p>
        </w:tc>
        <w:tc>
          <w:tcPr>
            <w:tcW w:w="4515" w:type="dxa"/>
            <w:shd w:val="clear" w:color="auto" w:fill="auto"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выделить место для ЭЦП, убрать подписи и место печати и памятки с инструкциями</w:t>
            </w:r>
          </w:p>
        </w:tc>
      </w:tr>
      <w:tr w:rsidR="00E45DE1" w:rsidRPr="00B84342" w:rsidTr="00B71C32">
        <w:trPr>
          <w:trHeight w:val="600"/>
        </w:trPr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110/у</w:t>
            </w:r>
          </w:p>
        </w:tc>
        <w:tc>
          <w:tcPr>
            <w:tcW w:w="3442" w:type="dxa"/>
            <w:shd w:val="clear" w:color="auto" w:fill="auto"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Карта вызова бригады скорой и неотложной медицинской помощи</w:t>
            </w:r>
          </w:p>
        </w:tc>
        <w:tc>
          <w:tcPr>
            <w:tcW w:w="4515" w:type="dxa"/>
            <w:shd w:val="clear" w:color="auto" w:fill="auto"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исключить при наличии ИС СП и обеспечении персонала бригад планшетными устройствами. Убрать подписи медперсонала. Выделить место под ЭЦП</w:t>
            </w:r>
          </w:p>
        </w:tc>
      </w:tr>
      <w:tr w:rsidR="00E45DE1" w:rsidRPr="00B84342" w:rsidTr="00B71C32">
        <w:trPr>
          <w:trHeight w:val="300"/>
        </w:trPr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110-1/у</w:t>
            </w:r>
          </w:p>
        </w:tc>
        <w:tc>
          <w:tcPr>
            <w:tcW w:w="3442" w:type="dxa"/>
            <w:shd w:val="clear" w:color="auto" w:fill="auto"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СИГНАЛЬНЫЙ ЛИСТ УЧАСТКОВОМУ ВРАЧУ</w:t>
            </w:r>
          </w:p>
        </w:tc>
        <w:tc>
          <w:tcPr>
            <w:tcW w:w="4515" w:type="dxa"/>
            <w:shd w:val="clear" w:color="auto" w:fill="auto"/>
            <w:vAlign w:val="bottom"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</w:p>
        </w:tc>
      </w:tr>
      <w:tr w:rsidR="00E45DE1" w:rsidRPr="00B84342" w:rsidTr="00B71C32">
        <w:trPr>
          <w:trHeight w:val="900"/>
        </w:trPr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114/у</w:t>
            </w:r>
          </w:p>
        </w:tc>
        <w:tc>
          <w:tcPr>
            <w:tcW w:w="3442" w:type="dxa"/>
            <w:shd w:val="clear" w:color="auto" w:fill="auto"/>
            <w:vAlign w:val="bottom"/>
            <w:hideMark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Сопроводительный лист</w:t>
            </w:r>
            <w:r w:rsidRPr="00B84342">
              <w:rPr>
                <w:rFonts w:eastAsia="Times New Roman"/>
                <w:color w:val="000000"/>
              </w:rPr>
              <w:br/>
              <w:t>станции скорой медицинской помощи (подшивается к истории болезни)</w:t>
            </w:r>
          </w:p>
        </w:tc>
        <w:tc>
          <w:tcPr>
            <w:tcW w:w="4515" w:type="dxa"/>
            <w:shd w:val="clear" w:color="auto" w:fill="auto"/>
            <w:vAlign w:val="bottom"/>
          </w:tcPr>
          <w:p w:rsidR="00E45DE1" w:rsidRPr="00B84342" w:rsidRDefault="00E45DE1">
            <w:pPr>
              <w:rPr>
                <w:rFonts w:eastAsia="Times New Roman"/>
                <w:color w:val="000000"/>
              </w:rPr>
            </w:pPr>
          </w:p>
        </w:tc>
      </w:tr>
    </w:tbl>
    <w:p w:rsidR="00174751" w:rsidRPr="00B84342" w:rsidRDefault="00174751">
      <w:pPr>
        <w:ind w:firstLine="567"/>
        <w:jc w:val="right"/>
        <w:rPr>
          <w:i/>
          <w:sz w:val="28"/>
          <w:szCs w:val="28"/>
        </w:rPr>
      </w:pPr>
    </w:p>
    <w:p w:rsidR="009904B1" w:rsidRPr="00B84342" w:rsidRDefault="009904B1" w:rsidP="00A564F0">
      <w:pPr>
        <w:rPr>
          <w:sz w:val="28"/>
          <w:szCs w:val="28"/>
        </w:rPr>
      </w:pPr>
      <w:r w:rsidRPr="00B84342">
        <w:rPr>
          <w:sz w:val="28"/>
          <w:szCs w:val="28"/>
        </w:rPr>
        <w:br w:type="page"/>
      </w:r>
    </w:p>
    <w:p w:rsidR="00531265" w:rsidRPr="003551F5" w:rsidRDefault="00531265">
      <w:pPr>
        <w:ind w:left="5387"/>
        <w:jc w:val="center"/>
        <w:rPr>
          <w:szCs w:val="28"/>
        </w:rPr>
      </w:pPr>
      <w:r w:rsidRPr="003551F5">
        <w:rPr>
          <w:szCs w:val="28"/>
        </w:rPr>
        <w:lastRenderedPageBreak/>
        <w:t>Приложение 2</w:t>
      </w:r>
    </w:p>
    <w:p w:rsidR="00531265" w:rsidRPr="003551F5" w:rsidRDefault="00531265">
      <w:pPr>
        <w:ind w:left="5387"/>
        <w:jc w:val="center"/>
        <w:rPr>
          <w:szCs w:val="28"/>
        </w:rPr>
      </w:pPr>
      <w:r w:rsidRPr="003551F5">
        <w:rPr>
          <w:szCs w:val="28"/>
        </w:rPr>
        <w:t xml:space="preserve">к приказу </w:t>
      </w:r>
      <w:r w:rsidR="00C46F08">
        <w:rPr>
          <w:szCs w:val="28"/>
        </w:rPr>
        <w:t xml:space="preserve">Управления здравоохранения </w:t>
      </w:r>
    </w:p>
    <w:p w:rsidR="00531265" w:rsidRPr="003551F5" w:rsidRDefault="00A02A7A">
      <w:pPr>
        <w:ind w:left="5387"/>
        <w:jc w:val="center"/>
        <w:rPr>
          <w:szCs w:val="28"/>
        </w:rPr>
      </w:pPr>
      <w:r>
        <w:rPr>
          <w:szCs w:val="28"/>
        </w:rPr>
        <w:t>от «__» _________ 2018</w:t>
      </w:r>
      <w:r w:rsidR="00531265" w:rsidRPr="003551F5">
        <w:rPr>
          <w:szCs w:val="28"/>
        </w:rPr>
        <w:t xml:space="preserve"> года</w:t>
      </w:r>
    </w:p>
    <w:p w:rsidR="00531265" w:rsidRPr="003551F5" w:rsidRDefault="00531265">
      <w:pPr>
        <w:ind w:left="5387"/>
        <w:jc w:val="center"/>
        <w:rPr>
          <w:szCs w:val="28"/>
        </w:rPr>
      </w:pPr>
      <w:r w:rsidRPr="003551F5">
        <w:rPr>
          <w:szCs w:val="28"/>
        </w:rPr>
        <w:t>№ _____</w:t>
      </w:r>
    </w:p>
    <w:p w:rsidR="00531265" w:rsidRDefault="00531265">
      <w:pPr>
        <w:ind w:firstLine="567"/>
        <w:jc w:val="right"/>
        <w:rPr>
          <w:sz w:val="28"/>
          <w:szCs w:val="28"/>
        </w:rPr>
      </w:pPr>
    </w:p>
    <w:p w:rsidR="000B058A" w:rsidRPr="00B84342" w:rsidRDefault="000B058A">
      <w:pPr>
        <w:ind w:firstLine="567"/>
        <w:jc w:val="right"/>
        <w:rPr>
          <w:sz w:val="28"/>
          <w:szCs w:val="28"/>
        </w:rPr>
      </w:pPr>
    </w:p>
    <w:tbl>
      <w:tblPr>
        <w:tblW w:w="962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2"/>
        <w:gridCol w:w="8367"/>
      </w:tblGrid>
      <w:tr w:rsidR="00D17A87" w:rsidRPr="00B84342" w:rsidTr="00B71C32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4342">
              <w:rPr>
                <w:rFonts w:eastAsia="Times New Roman"/>
                <w:b/>
                <w:bCs/>
                <w:color w:val="000000"/>
              </w:rPr>
              <w:t>Форма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D17A87" w:rsidRPr="00B84342" w:rsidRDefault="00D17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4342">
              <w:rPr>
                <w:rFonts w:eastAsia="Times New Roman"/>
                <w:b/>
                <w:bCs/>
                <w:color w:val="000000"/>
              </w:rPr>
              <w:t>Наименование</w:t>
            </w:r>
          </w:p>
        </w:tc>
      </w:tr>
      <w:tr w:rsidR="00D17A87" w:rsidRPr="00B84342" w:rsidTr="00B71C32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001/у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ЖУРНАЛ учета приема больных и отказов в госпитализации</w:t>
            </w:r>
          </w:p>
        </w:tc>
      </w:tr>
      <w:tr w:rsidR="00D17A87" w:rsidRPr="00B84342" w:rsidTr="00B71C32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67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Зональная реография</w:t>
            </w:r>
          </w:p>
        </w:tc>
      </w:tr>
      <w:tr w:rsidR="00D17A87" w:rsidRPr="00B84342" w:rsidTr="00B71C32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Карта больного, лечащегося в физиотерапевтическом отделении (Кабинете)</w:t>
            </w:r>
          </w:p>
        </w:tc>
      </w:tr>
      <w:tr w:rsidR="00D17A87" w:rsidRPr="00B84342" w:rsidTr="00B71C32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Карта лечащегося в кабинете лечебной физкультуры</w:t>
            </w:r>
          </w:p>
        </w:tc>
      </w:tr>
      <w:tr w:rsidR="00D17A87" w:rsidRPr="00B84342" w:rsidTr="00B71C32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Карта учета процедур больного, лечащегося в кабинете иглорефлексотерапии</w:t>
            </w:r>
          </w:p>
        </w:tc>
      </w:tr>
      <w:tr w:rsidR="00D17A87" w:rsidRPr="00B84342" w:rsidTr="00B71C32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 xml:space="preserve">Карта </w:t>
            </w:r>
            <w:proofErr w:type="spellStart"/>
            <w:r w:rsidRPr="00B84342">
              <w:rPr>
                <w:rFonts w:eastAsia="Times New Roman"/>
                <w:color w:val="000000"/>
              </w:rPr>
              <w:t>эхокардиографического</w:t>
            </w:r>
            <w:proofErr w:type="spellEnd"/>
            <w:r w:rsidRPr="00B84342">
              <w:rPr>
                <w:rFonts w:eastAsia="Times New Roman"/>
                <w:color w:val="000000"/>
              </w:rPr>
              <w:t xml:space="preserve"> обследования</w:t>
            </w:r>
          </w:p>
        </w:tc>
      </w:tr>
      <w:tr w:rsidR="00D17A87" w:rsidRPr="00B84342" w:rsidTr="00B71C32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67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Пальцевое ректальное исследование предстательной железы</w:t>
            </w:r>
          </w:p>
        </w:tc>
      </w:tr>
      <w:tr w:rsidR="00D17A87" w:rsidRPr="00B84342" w:rsidTr="00B71C32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67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Фазовый анализ сердечной деятельности (</w:t>
            </w:r>
            <w:proofErr w:type="spellStart"/>
            <w:r w:rsidRPr="00B84342">
              <w:rPr>
                <w:rFonts w:eastAsia="Times New Roman"/>
                <w:color w:val="000000"/>
              </w:rPr>
              <w:t>поликардиография</w:t>
            </w:r>
            <w:proofErr w:type="spellEnd"/>
            <w:r w:rsidRPr="00B84342">
              <w:rPr>
                <w:rFonts w:eastAsia="Times New Roman"/>
                <w:color w:val="000000"/>
              </w:rPr>
              <w:t>)</w:t>
            </w:r>
          </w:p>
        </w:tc>
      </w:tr>
      <w:tr w:rsidR="00D17A87" w:rsidRPr="00B84342" w:rsidTr="00B71C32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67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 xml:space="preserve">Протокол </w:t>
            </w:r>
            <w:proofErr w:type="spellStart"/>
            <w:r w:rsidRPr="00B84342">
              <w:rPr>
                <w:rFonts w:eastAsia="Times New Roman"/>
                <w:color w:val="000000"/>
              </w:rPr>
              <w:t>велоэргометрического</w:t>
            </w:r>
            <w:proofErr w:type="spellEnd"/>
            <w:r w:rsidRPr="00B84342">
              <w:rPr>
                <w:rFonts w:eastAsia="Times New Roman"/>
                <w:color w:val="000000"/>
              </w:rPr>
              <w:t xml:space="preserve"> исследования</w:t>
            </w:r>
          </w:p>
        </w:tc>
      </w:tr>
      <w:tr w:rsidR="00D17A87" w:rsidRPr="00B84342" w:rsidTr="00B71C32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67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Протокол исследования грудных желез</w:t>
            </w:r>
          </w:p>
        </w:tc>
      </w:tr>
      <w:tr w:rsidR="00D17A87" w:rsidRPr="00B84342" w:rsidTr="00B71C32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Протокол ультразвукового исследования в 1 триместре беременности</w:t>
            </w:r>
          </w:p>
        </w:tc>
      </w:tr>
      <w:tr w:rsidR="00D17A87" w:rsidRPr="00B84342" w:rsidTr="00B71C32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Протокол ультразвукового исследования во 2 и 3 триместрах беременности</w:t>
            </w:r>
          </w:p>
        </w:tc>
      </w:tr>
      <w:tr w:rsidR="00D17A87" w:rsidRPr="00B84342" w:rsidTr="00B71C32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 xml:space="preserve">Протокол </w:t>
            </w:r>
            <w:proofErr w:type="spellStart"/>
            <w:r w:rsidRPr="00B84342">
              <w:rPr>
                <w:rFonts w:eastAsia="Times New Roman"/>
                <w:color w:val="000000"/>
              </w:rPr>
              <w:t>ЧпЭФИ</w:t>
            </w:r>
            <w:proofErr w:type="spellEnd"/>
            <w:r w:rsidRPr="00B84342">
              <w:rPr>
                <w:rFonts w:eastAsia="Times New Roman"/>
                <w:color w:val="000000"/>
              </w:rPr>
              <w:t xml:space="preserve"> – </w:t>
            </w:r>
            <w:proofErr w:type="spellStart"/>
            <w:r w:rsidRPr="00B84342">
              <w:rPr>
                <w:rFonts w:eastAsia="Times New Roman"/>
                <w:color w:val="000000"/>
              </w:rPr>
              <w:t>чрезпищеводного</w:t>
            </w:r>
            <w:proofErr w:type="spellEnd"/>
            <w:r w:rsidRPr="00B84342">
              <w:rPr>
                <w:rFonts w:eastAsia="Times New Roman"/>
                <w:color w:val="000000"/>
              </w:rPr>
              <w:t xml:space="preserve"> электрофизиологического исследования </w:t>
            </w:r>
          </w:p>
        </w:tc>
      </w:tr>
      <w:tr w:rsidR="00D17A87" w:rsidRPr="00B84342" w:rsidTr="00B71C32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67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Реография</w:t>
            </w:r>
          </w:p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Спирография</w:t>
            </w:r>
          </w:p>
        </w:tc>
      </w:tr>
      <w:tr w:rsidR="00D17A87" w:rsidRPr="00B84342" w:rsidTr="00B71C32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67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Ультразвуковое исследование беременной</w:t>
            </w:r>
          </w:p>
        </w:tc>
      </w:tr>
      <w:tr w:rsidR="00D17A87" w:rsidRPr="00B84342" w:rsidTr="00B71C32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Ультразвуковое исследование (матки, шейки матки, яичника)</w:t>
            </w:r>
          </w:p>
        </w:tc>
      </w:tr>
      <w:tr w:rsidR="00D17A87" w:rsidRPr="00B84342" w:rsidTr="00B71C32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67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Ультразвуковое исследование мочевого пузыря</w:t>
            </w:r>
          </w:p>
        </w:tc>
      </w:tr>
      <w:tr w:rsidR="00D17A87" w:rsidRPr="00B84342" w:rsidTr="00B71C32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Ультразвуковое исследование органов брюшной полости, почек, надпочечников</w:t>
            </w:r>
            <w:r w:rsidRPr="00B84342">
              <w:rPr>
                <w:rFonts w:eastAsia="Times New Roman"/>
                <w:color w:val="000000"/>
              </w:rPr>
              <w:br/>
              <w:t>и забрюшинного пространства (печень, желчный пузырь, поджелудочная железа, селезенка, почки, надпочечники, мочеточники, брюшная аорта и ее ветви, нижняя полая вена и ее притоки)</w:t>
            </w:r>
          </w:p>
        </w:tc>
      </w:tr>
      <w:tr w:rsidR="00D17A87" w:rsidRPr="00B84342" w:rsidTr="00B71C32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Ультразвуковое исследование предстательной железы</w:t>
            </w:r>
          </w:p>
        </w:tc>
      </w:tr>
      <w:tr w:rsidR="00D17A87" w:rsidRPr="00B84342" w:rsidTr="00B71C32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67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Ультразвуковое исследование щитовидной железы</w:t>
            </w:r>
          </w:p>
        </w:tc>
      </w:tr>
      <w:tr w:rsidR="00D17A87" w:rsidRPr="00B84342" w:rsidTr="00B71C32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67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 xml:space="preserve">Фонокардиограмма </w:t>
            </w:r>
          </w:p>
        </w:tc>
      </w:tr>
      <w:tr w:rsidR="00D17A87" w:rsidRPr="00B84342" w:rsidTr="00B71C32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67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Функциональное исследование периферических сосудов</w:t>
            </w:r>
          </w:p>
        </w:tc>
      </w:tr>
      <w:tr w:rsidR="00D17A87" w:rsidRPr="00B84342" w:rsidTr="00B71C32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67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Электрокардиограмма</w:t>
            </w:r>
          </w:p>
        </w:tc>
      </w:tr>
      <w:tr w:rsidR="00D17A87" w:rsidRPr="00B84342" w:rsidTr="00B71C32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67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Электроэнцефалография</w:t>
            </w:r>
          </w:p>
        </w:tc>
      </w:tr>
      <w:tr w:rsidR="00D17A87" w:rsidRPr="00B84342" w:rsidTr="00B71C32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67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proofErr w:type="spellStart"/>
            <w:r w:rsidRPr="00B84342">
              <w:rPr>
                <w:rFonts w:eastAsia="Times New Roman"/>
                <w:color w:val="000000"/>
              </w:rPr>
              <w:t>Эхоэнцефалография</w:t>
            </w:r>
            <w:proofErr w:type="spellEnd"/>
          </w:p>
        </w:tc>
      </w:tr>
      <w:tr w:rsidR="00D17A87" w:rsidRPr="00B84342" w:rsidTr="00B71C32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Карта больного дневного стационара (поликлиники, больницы), стационара на дому (нужное подчеркнуть)</w:t>
            </w:r>
          </w:p>
        </w:tc>
      </w:tr>
      <w:tr w:rsidR="00D17A87" w:rsidRPr="00B84342" w:rsidTr="00B71C32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ЖУРНАЛ учета больных дневного стационара (поликлиники, больницы)</w:t>
            </w:r>
          </w:p>
        </w:tc>
      </w:tr>
      <w:tr w:rsidR="00D17A87" w:rsidRPr="00B84342" w:rsidTr="00B71C32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ЖУРНАЛ учета больных стационара на дому</w:t>
            </w:r>
          </w:p>
        </w:tc>
      </w:tr>
      <w:tr w:rsidR="00D17A87" w:rsidRPr="00B84342" w:rsidTr="00B71C32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003-1/у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МЕДИЦИНСКАЯ КАРТА ПРЕРЫВАНИЯ БЕРЕМЕННОСТИ</w:t>
            </w:r>
          </w:p>
        </w:tc>
      </w:tr>
      <w:tr w:rsidR="00D17A87" w:rsidRPr="00B84342" w:rsidTr="00B71C32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007/у</w:t>
            </w:r>
          </w:p>
        </w:tc>
        <w:tc>
          <w:tcPr>
            <w:tcW w:w="8367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Листок учета движения больных и коечного фонда стационара</w:t>
            </w:r>
          </w:p>
        </w:tc>
      </w:tr>
      <w:tr w:rsidR="00D17A87" w:rsidRPr="00B84342" w:rsidTr="00B71C32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008/у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ЖУРНАЛ записи оперативных вмешательств в стационаре</w:t>
            </w:r>
          </w:p>
        </w:tc>
      </w:tr>
      <w:tr w:rsidR="00D17A87" w:rsidRPr="00B84342" w:rsidTr="00B71C32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009/у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 xml:space="preserve">Журнал регистрации переливания </w:t>
            </w:r>
            <w:proofErr w:type="spellStart"/>
            <w:r w:rsidRPr="00B84342">
              <w:rPr>
                <w:rFonts w:eastAsia="Times New Roman"/>
                <w:color w:val="000000"/>
              </w:rPr>
              <w:t>инфузионно-трансфузионных</w:t>
            </w:r>
            <w:proofErr w:type="spellEnd"/>
            <w:r w:rsidRPr="00B84342">
              <w:rPr>
                <w:rFonts w:eastAsia="Times New Roman"/>
                <w:color w:val="000000"/>
              </w:rPr>
              <w:t xml:space="preserve"> сред</w:t>
            </w:r>
          </w:p>
        </w:tc>
      </w:tr>
      <w:tr w:rsidR="00D17A87" w:rsidRPr="00B84342" w:rsidTr="00B71C32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010/у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ЖУРНАЛ ЗАПИСИ РОДОВ В СТАЦИОНАРЕ</w:t>
            </w:r>
          </w:p>
        </w:tc>
      </w:tr>
      <w:tr w:rsidR="00D17A87" w:rsidRPr="00B84342" w:rsidTr="00B71C32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066/у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Статистическая карта выбывшего из стационара</w:t>
            </w:r>
          </w:p>
        </w:tc>
      </w:tr>
      <w:tr w:rsidR="00D17A87" w:rsidRPr="00B84342" w:rsidTr="00B71C32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Карта пациента</w:t>
            </w:r>
            <w:r w:rsidRPr="00B84342">
              <w:rPr>
                <w:rFonts w:eastAsia="Times New Roman"/>
                <w:color w:val="000000"/>
              </w:rPr>
              <w:br/>
              <w:t>с заболеванием сердечно-сосудистой системы</w:t>
            </w:r>
          </w:p>
        </w:tc>
      </w:tr>
      <w:tr w:rsidR="00D17A87" w:rsidRPr="00B84342" w:rsidTr="00B71C32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Карта пациента с острым нарушением мозгового кровообращения</w:t>
            </w:r>
          </w:p>
        </w:tc>
      </w:tr>
      <w:tr w:rsidR="00D17A87" w:rsidRPr="00B84342" w:rsidTr="00B71C32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lastRenderedPageBreak/>
              <w:t> 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Статистическая карта прошедшего лечение в дневном</w:t>
            </w:r>
            <w:r w:rsidRPr="00B84342">
              <w:rPr>
                <w:rFonts w:eastAsia="Times New Roman"/>
                <w:color w:val="000000"/>
              </w:rPr>
              <w:br/>
              <w:t>стационаре и стационаре на дому</w:t>
            </w:r>
          </w:p>
        </w:tc>
      </w:tr>
      <w:tr w:rsidR="00D17A87" w:rsidRPr="00B84342" w:rsidTr="00B71C32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066-1/у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СТАТИСТИЧЕСКАЯ КАРТА ВЫБЫВШЕГО ИЗ НАРКОЛОГИЧЕСКОГО СТАЦИОНАРА</w:t>
            </w:r>
          </w:p>
        </w:tc>
      </w:tr>
      <w:tr w:rsidR="00D17A87" w:rsidRPr="00B84342" w:rsidTr="00B71C32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066-2/у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КАРТА ВЫБЫВШЕГО ИЗ ОНКОЛОГИЧЕСКОГО СТАЦИОНАРА</w:t>
            </w:r>
          </w:p>
        </w:tc>
      </w:tr>
      <w:tr w:rsidR="00D17A87" w:rsidRPr="00B84342" w:rsidTr="00B71C32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066-3/у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СТАТИСТИЧЕСКАЯ КАРТА выбывшего из психиатрического стационара</w:t>
            </w:r>
          </w:p>
        </w:tc>
      </w:tr>
      <w:tr w:rsidR="00D17A87" w:rsidRPr="00B84342" w:rsidTr="00B71C32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066-5/у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СТАТИСТИЧЕСКАЯ КАРТА ВЫБЫВШЕГО ИЗ СТАЦИОНАРА</w:t>
            </w:r>
            <w:r w:rsidRPr="00B84342">
              <w:rPr>
                <w:rFonts w:eastAsia="Times New Roman"/>
                <w:color w:val="000000"/>
              </w:rPr>
              <w:br/>
              <w:t>(беременной, родильницы и новорожденного</w:t>
            </w:r>
            <w:r w:rsidRPr="00B84342">
              <w:rPr>
                <w:rFonts w:eastAsia="Times New Roman"/>
                <w:color w:val="000000"/>
              </w:rPr>
              <w:br/>
              <w:t>(мертворожденного))</w:t>
            </w:r>
          </w:p>
        </w:tc>
      </w:tr>
      <w:tr w:rsidR="00D17A87" w:rsidRPr="00B84342" w:rsidTr="00B71C32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102/у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ЖУРНАЛ отделения (палаты) новорожденных</w:t>
            </w:r>
          </w:p>
        </w:tc>
      </w:tr>
      <w:tr w:rsidR="00D17A87" w:rsidRPr="00B84342" w:rsidTr="00B71C32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029/у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ЖУРНАЛ УЧЕТА ПРОЦЕДУР</w:t>
            </w:r>
          </w:p>
        </w:tc>
      </w:tr>
      <w:tr w:rsidR="00D17A87" w:rsidRPr="00B84342" w:rsidTr="00B71C32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035/у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ЖУРНАЛ для записи заключений врачебно-консультационной комиссии</w:t>
            </w:r>
          </w:p>
        </w:tc>
      </w:tr>
      <w:tr w:rsidR="00D17A87" w:rsidRPr="00B84342" w:rsidTr="00B71C32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039-5/у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ДНЕВНИК учета работы рентгенодиагностического отделения, кабинета УЗИ и компьютерной томографии</w:t>
            </w:r>
          </w:p>
        </w:tc>
      </w:tr>
      <w:tr w:rsidR="00D17A87" w:rsidRPr="00B84342" w:rsidTr="00B71C32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039-7/у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ЖУРНАЛ учета работы эндоскопического отделения (кабинета)</w:t>
            </w:r>
          </w:p>
        </w:tc>
      </w:tr>
      <w:tr w:rsidR="00D17A87" w:rsidRPr="00B84342" w:rsidTr="00B71C32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039-8/у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ЖУРНАЛ учета работы отделения (кабинета) функциональной диагностики</w:t>
            </w:r>
          </w:p>
        </w:tc>
      </w:tr>
      <w:tr w:rsidR="00D17A87" w:rsidRPr="00B84342" w:rsidTr="00B71C32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046/у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ДНЕВНИК физиотерапевтического отделения (кабинета)</w:t>
            </w:r>
          </w:p>
        </w:tc>
      </w:tr>
      <w:tr w:rsidR="00D17A87" w:rsidRPr="00B84342" w:rsidTr="00B71C32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050/у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ЖУРНАЛ записи рентгенологических, ультразвуковых и</w:t>
            </w:r>
            <w:r w:rsidRPr="00B84342">
              <w:rPr>
                <w:rFonts w:eastAsia="Times New Roman"/>
                <w:color w:val="000000"/>
              </w:rPr>
              <w:br/>
            </w:r>
            <w:proofErr w:type="spellStart"/>
            <w:r w:rsidRPr="00B84342">
              <w:rPr>
                <w:rFonts w:eastAsia="Times New Roman"/>
                <w:color w:val="000000"/>
              </w:rPr>
              <w:t>компьютерно-томографических</w:t>
            </w:r>
            <w:proofErr w:type="spellEnd"/>
            <w:r w:rsidRPr="00B84342">
              <w:rPr>
                <w:rFonts w:eastAsia="Times New Roman"/>
                <w:color w:val="000000"/>
              </w:rPr>
              <w:t xml:space="preserve"> исследований</w:t>
            </w:r>
          </w:p>
        </w:tc>
      </w:tr>
      <w:tr w:rsidR="00D17A87" w:rsidRPr="00B84342" w:rsidTr="00B71C32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088-1/у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Журнал регистрации и реабилитации инвалидов</w:t>
            </w:r>
          </w:p>
        </w:tc>
      </w:tr>
      <w:tr w:rsidR="00D17A87" w:rsidRPr="00B84342" w:rsidTr="00B71C32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093/у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ЖУРНАЛ РЕГИСТРАЦИИ СЕАНСОВ ГБО</w:t>
            </w:r>
          </w:p>
        </w:tc>
      </w:tr>
      <w:tr w:rsidR="00D17A87" w:rsidRPr="00B84342" w:rsidTr="00B71C32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2009/у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КАРТА УЧЕТА РОДИВШЕГОСЯ ЖИВЫМ, МЕРТВОРОЖДЕННОГО</w:t>
            </w:r>
            <w:r w:rsidRPr="00B84342">
              <w:rPr>
                <w:rFonts w:eastAsia="Times New Roman"/>
                <w:color w:val="000000"/>
              </w:rPr>
              <w:br/>
              <w:t>И УМЕРШЕГО РЕБЕНКА В ВОЗРАСТЕ ДО 5 ЛЕТ</w:t>
            </w:r>
          </w:p>
        </w:tc>
      </w:tr>
      <w:tr w:rsidR="00D17A87" w:rsidRPr="00B84342" w:rsidTr="00B71C32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2009-1/у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КАРТА УЧЕТА МАТЕРИНСКОЙ СМЕРТНОСТИ</w:t>
            </w:r>
          </w:p>
        </w:tc>
      </w:tr>
      <w:tr w:rsidR="00D17A87" w:rsidRPr="00B84342" w:rsidTr="00B71C32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136/у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ЖУРНАЛ учета забора крови на ВИЧ – инфекцию</w:t>
            </w:r>
          </w:p>
        </w:tc>
      </w:tr>
      <w:tr w:rsidR="00D17A87" w:rsidRPr="00B84342" w:rsidTr="00B71C32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Вкладной лист к медицинской карте амбулаторного пациента для медицинских организаций и отделений офтальмологического профиля</w:t>
            </w:r>
          </w:p>
        </w:tc>
      </w:tr>
      <w:tr w:rsidR="00D17A87" w:rsidRPr="00B84342" w:rsidTr="00B71C32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67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Зональная реография</w:t>
            </w:r>
          </w:p>
        </w:tc>
      </w:tr>
      <w:tr w:rsidR="00D17A87" w:rsidRPr="00B84342" w:rsidTr="00B71C32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67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карта учета процедур гемодиализа</w:t>
            </w:r>
          </w:p>
        </w:tc>
      </w:tr>
      <w:tr w:rsidR="00D17A87" w:rsidRPr="00B84342" w:rsidTr="00B71C32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 xml:space="preserve">Карта </w:t>
            </w:r>
            <w:proofErr w:type="spellStart"/>
            <w:r w:rsidRPr="00B84342">
              <w:rPr>
                <w:rFonts w:eastAsia="Times New Roman"/>
                <w:color w:val="000000"/>
              </w:rPr>
              <w:t>эхокардиографического</w:t>
            </w:r>
            <w:proofErr w:type="spellEnd"/>
            <w:r w:rsidRPr="00B84342">
              <w:rPr>
                <w:rFonts w:eastAsia="Times New Roman"/>
                <w:color w:val="000000"/>
              </w:rPr>
              <w:t xml:space="preserve"> обследования</w:t>
            </w:r>
          </w:p>
        </w:tc>
      </w:tr>
      <w:tr w:rsidR="00D17A87" w:rsidRPr="00B84342" w:rsidTr="00B71C32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67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Пальцевое ректальное исследование предстательной железы</w:t>
            </w:r>
          </w:p>
        </w:tc>
      </w:tr>
      <w:tr w:rsidR="00D17A87" w:rsidRPr="00B84342" w:rsidTr="00B71C32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67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Фазовый анализ сердечной деятельности (</w:t>
            </w:r>
            <w:proofErr w:type="spellStart"/>
            <w:r w:rsidRPr="00B84342">
              <w:rPr>
                <w:rFonts w:eastAsia="Times New Roman"/>
                <w:color w:val="000000"/>
              </w:rPr>
              <w:t>поликардиография</w:t>
            </w:r>
            <w:proofErr w:type="spellEnd"/>
            <w:r w:rsidRPr="00B84342">
              <w:rPr>
                <w:rFonts w:eastAsia="Times New Roman"/>
                <w:color w:val="000000"/>
              </w:rPr>
              <w:t>)</w:t>
            </w:r>
          </w:p>
        </w:tc>
      </w:tr>
      <w:tr w:rsidR="00D17A87" w:rsidRPr="00B84342" w:rsidTr="00B71C32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67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 xml:space="preserve">Протокол </w:t>
            </w:r>
            <w:proofErr w:type="spellStart"/>
            <w:r w:rsidRPr="00B84342">
              <w:rPr>
                <w:rFonts w:eastAsia="Times New Roman"/>
                <w:color w:val="000000"/>
              </w:rPr>
              <w:t>велоэргометрического</w:t>
            </w:r>
            <w:proofErr w:type="spellEnd"/>
            <w:r w:rsidRPr="00B84342">
              <w:rPr>
                <w:rFonts w:eastAsia="Times New Roman"/>
                <w:color w:val="000000"/>
              </w:rPr>
              <w:t xml:space="preserve"> исследования</w:t>
            </w:r>
          </w:p>
        </w:tc>
      </w:tr>
      <w:tr w:rsidR="00D17A87" w:rsidRPr="00B84342" w:rsidTr="00B71C32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67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Протокол исследования грудных желез</w:t>
            </w:r>
          </w:p>
        </w:tc>
      </w:tr>
      <w:tr w:rsidR="00D17A87" w:rsidRPr="00B84342" w:rsidTr="00B71C32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Протокол ультразвукового исследования в 1 триместре беременности</w:t>
            </w:r>
          </w:p>
        </w:tc>
      </w:tr>
      <w:tr w:rsidR="00D17A87" w:rsidRPr="00B84342" w:rsidTr="00B71C32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Протокол ультразвукового исследования во 2 и 3 триместрах беременности</w:t>
            </w:r>
          </w:p>
        </w:tc>
      </w:tr>
      <w:tr w:rsidR="00D17A87" w:rsidRPr="00B84342" w:rsidTr="00B71C32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 xml:space="preserve">Протокол </w:t>
            </w:r>
            <w:proofErr w:type="spellStart"/>
            <w:r w:rsidRPr="00B84342">
              <w:rPr>
                <w:rFonts w:eastAsia="Times New Roman"/>
                <w:color w:val="000000"/>
              </w:rPr>
              <w:t>ЧпЭФИ</w:t>
            </w:r>
            <w:proofErr w:type="spellEnd"/>
            <w:r w:rsidRPr="00B84342">
              <w:rPr>
                <w:rFonts w:eastAsia="Times New Roman"/>
                <w:color w:val="000000"/>
              </w:rPr>
              <w:t xml:space="preserve"> – </w:t>
            </w:r>
            <w:proofErr w:type="spellStart"/>
            <w:r w:rsidRPr="00B84342">
              <w:rPr>
                <w:rFonts w:eastAsia="Times New Roman"/>
                <w:color w:val="000000"/>
              </w:rPr>
              <w:t>чрезпищеводного</w:t>
            </w:r>
            <w:proofErr w:type="spellEnd"/>
            <w:r w:rsidRPr="00B84342">
              <w:rPr>
                <w:rFonts w:eastAsia="Times New Roman"/>
                <w:color w:val="000000"/>
              </w:rPr>
              <w:t xml:space="preserve"> электрофизиологического исследования </w:t>
            </w:r>
          </w:p>
        </w:tc>
      </w:tr>
      <w:tr w:rsidR="00D17A87" w:rsidRPr="00B84342" w:rsidTr="00B71C32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67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Реография</w:t>
            </w:r>
          </w:p>
        </w:tc>
      </w:tr>
      <w:tr w:rsidR="00D17A87" w:rsidRPr="00B84342" w:rsidTr="00B71C32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67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Спирография</w:t>
            </w:r>
          </w:p>
        </w:tc>
      </w:tr>
      <w:tr w:rsidR="00D17A87" w:rsidRPr="00B84342" w:rsidTr="00B71C32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67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Ультразвуковое исследование беременной</w:t>
            </w:r>
          </w:p>
        </w:tc>
      </w:tr>
      <w:tr w:rsidR="00D17A87" w:rsidRPr="00B84342" w:rsidTr="00B71C32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Ультразвуковое исследование (матки, шейки матки, яичника)</w:t>
            </w:r>
          </w:p>
        </w:tc>
      </w:tr>
      <w:tr w:rsidR="00D17A87" w:rsidRPr="00B84342" w:rsidTr="00B71C32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67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Ультразвуковое исследование мочевого пузыря</w:t>
            </w:r>
          </w:p>
        </w:tc>
      </w:tr>
      <w:tr w:rsidR="00D17A87" w:rsidRPr="00B84342" w:rsidTr="00B71C32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Ультразвуковое исследование органов брюшной полости, почек, надпочечников</w:t>
            </w:r>
            <w:r w:rsidRPr="00B84342">
              <w:rPr>
                <w:rFonts w:eastAsia="Times New Roman"/>
                <w:color w:val="000000"/>
              </w:rPr>
              <w:br/>
              <w:t>и забрюшинного пространства (печень, желчный пузырь, поджелудочная железа, селезенка, почки, надпочечники, мочеточники, брюшная аорта и ее ветви, нижняя полая вена и ее притоки)</w:t>
            </w:r>
          </w:p>
        </w:tc>
      </w:tr>
      <w:tr w:rsidR="00D17A87" w:rsidRPr="00B84342" w:rsidTr="00B71C32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Ультразвуковое исследование предстательной железы</w:t>
            </w:r>
          </w:p>
        </w:tc>
      </w:tr>
      <w:tr w:rsidR="00D17A87" w:rsidRPr="00B84342" w:rsidTr="00B71C32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67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Ультразвуковое исследование щитовидной железы</w:t>
            </w:r>
          </w:p>
        </w:tc>
      </w:tr>
      <w:tr w:rsidR="00D17A87" w:rsidRPr="00B84342" w:rsidTr="00B71C32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67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 xml:space="preserve">Фонокардиограмма </w:t>
            </w:r>
          </w:p>
        </w:tc>
      </w:tr>
      <w:tr w:rsidR="00D17A87" w:rsidRPr="00B84342" w:rsidTr="00B71C32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67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Функциональное исследование периферических сосудов</w:t>
            </w:r>
          </w:p>
        </w:tc>
      </w:tr>
      <w:tr w:rsidR="00D17A87" w:rsidRPr="00B84342" w:rsidTr="00B71C32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lastRenderedPageBreak/>
              <w:t> </w:t>
            </w:r>
          </w:p>
        </w:tc>
        <w:tc>
          <w:tcPr>
            <w:tcW w:w="8367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Электрокардиограмма</w:t>
            </w:r>
          </w:p>
        </w:tc>
      </w:tr>
      <w:tr w:rsidR="00D17A87" w:rsidRPr="00B84342" w:rsidTr="00B71C32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67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Электроэнцефалография</w:t>
            </w:r>
          </w:p>
        </w:tc>
      </w:tr>
      <w:tr w:rsidR="00D17A87" w:rsidRPr="00B84342" w:rsidTr="00B71C32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67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proofErr w:type="spellStart"/>
            <w:r w:rsidRPr="00B84342">
              <w:rPr>
                <w:rFonts w:eastAsia="Times New Roman"/>
                <w:color w:val="000000"/>
              </w:rPr>
              <w:t>Эхоэнцефалография</w:t>
            </w:r>
            <w:proofErr w:type="spellEnd"/>
          </w:p>
        </w:tc>
      </w:tr>
      <w:tr w:rsidR="00D17A87" w:rsidRPr="00B84342" w:rsidTr="00B71C32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статистическая карта амбулаторного пациента для консультативно-диагностических центров (поликлиник)</w:t>
            </w:r>
          </w:p>
        </w:tc>
      </w:tr>
      <w:tr w:rsidR="00D17A87" w:rsidRPr="00B84342" w:rsidTr="00B71C32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025-4/у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ТАЛОН на прием к врачу</w:t>
            </w:r>
          </w:p>
        </w:tc>
      </w:tr>
      <w:tr w:rsidR="00D17A87" w:rsidRPr="00B84342" w:rsidTr="00B71C32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025-5/у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КАРТА АМБУЛАТОРНОГО ПАЦИЕНТА</w:t>
            </w:r>
          </w:p>
        </w:tc>
      </w:tr>
      <w:tr w:rsidR="00D17A87" w:rsidRPr="00B84342" w:rsidTr="00B71C32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025-7/у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СТАТИСТИЧЕСКАЯ КАРТА ПРОФИЛАКТИЧЕСКОГО МЕДИЦИНСКОГО ОСМОТРА (СКРИНИНГА) ребенка</w:t>
            </w:r>
          </w:p>
        </w:tc>
      </w:tr>
      <w:tr w:rsidR="00D17A87" w:rsidRPr="00B84342" w:rsidTr="00B71C32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025-8/у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 xml:space="preserve">Карта профилактического медицинского осмотра (скрининга) амбулаторного пациента </w:t>
            </w:r>
          </w:p>
        </w:tc>
      </w:tr>
      <w:tr w:rsidR="00D17A87" w:rsidRPr="00B84342" w:rsidTr="00B71C32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Контрольная карта диспансерного наблюдения кардиологического больного</w:t>
            </w:r>
          </w:p>
        </w:tc>
      </w:tr>
      <w:tr w:rsidR="00D17A87" w:rsidRPr="00B84342" w:rsidTr="00B71C32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031/у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КНИГА записи вызовов врачей на дом</w:t>
            </w:r>
          </w:p>
        </w:tc>
      </w:tr>
      <w:tr w:rsidR="00D17A87" w:rsidRPr="00B84342" w:rsidTr="00B71C32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037/у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 xml:space="preserve">ЛИСТОК ежедневного учета работы врача-стоматолога (зубного врача) стоматологической поликлиники, отделения, кабинета </w:t>
            </w:r>
          </w:p>
        </w:tc>
      </w:tr>
      <w:tr w:rsidR="00D17A87" w:rsidRPr="00B84342" w:rsidTr="00B71C32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037-1/у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ЛИСТОК ежедневного учета работы врача-стоматолога-ортопеда</w:t>
            </w:r>
            <w:r w:rsidRPr="00B84342">
              <w:rPr>
                <w:rFonts w:eastAsia="Times New Roman"/>
                <w:color w:val="000000"/>
              </w:rPr>
              <w:br/>
              <w:t>(</w:t>
            </w:r>
            <w:proofErr w:type="spellStart"/>
            <w:r w:rsidRPr="00B84342">
              <w:rPr>
                <w:rFonts w:eastAsia="Times New Roman"/>
                <w:color w:val="000000"/>
              </w:rPr>
              <w:t>ортодонта</w:t>
            </w:r>
            <w:proofErr w:type="spellEnd"/>
            <w:r w:rsidRPr="00B84342">
              <w:rPr>
                <w:rFonts w:eastAsia="Times New Roman"/>
                <w:color w:val="000000"/>
              </w:rPr>
              <w:t>)</w:t>
            </w:r>
          </w:p>
        </w:tc>
      </w:tr>
      <w:tr w:rsidR="00D17A87" w:rsidRPr="00B84342" w:rsidTr="00B71C32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039/у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ВЕДОМОСТЬ учета посещений в поликлинике (амбулатории),</w:t>
            </w:r>
            <w:r w:rsidRPr="00B84342">
              <w:rPr>
                <w:rFonts w:eastAsia="Times New Roman"/>
                <w:color w:val="000000"/>
              </w:rPr>
              <w:br/>
              <w:t>диспансере, консультации и на дому</w:t>
            </w:r>
          </w:p>
        </w:tc>
      </w:tr>
      <w:tr w:rsidR="00D17A87" w:rsidRPr="00B84342" w:rsidTr="00B71C32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039-1/у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ВЕДОМОСТЬ учета посещений к среднему медицинскому персоналу</w:t>
            </w:r>
            <w:r w:rsidRPr="00B84342">
              <w:rPr>
                <w:rFonts w:eastAsia="Times New Roman"/>
                <w:color w:val="000000"/>
              </w:rPr>
              <w:br/>
              <w:t>здравпункта, фельдшерско-акушерского пункта</w:t>
            </w:r>
          </w:p>
        </w:tc>
      </w:tr>
      <w:tr w:rsidR="00D17A87" w:rsidRPr="00B84342" w:rsidTr="00B71C32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039-2/у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СВОДНАЯ ВЕДОМОСТЬ ежедневного учета работы врача-стоматолога терапевтического и хирургического приемов</w:t>
            </w:r>
            <w:r w:rsidRPr="00B84342">
              <w:rPr>
                <w:rFonts w:eastAsia="Times New Roman"/>
                <w:color w:val="000000"/>
              </w:rPr>
              <w:br/>
              <w:t>стоматологических организаций всех форм собственности</w:t>
            </w:r>
          </w:p>
        </w:tc>
      </w:tr>
      <w:tr w:rsidR="00D17A87" w:rsidRPr="00B84342" w:rsidTr="00B71C32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039-3/у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СВОДНАЯ ВЕДОМОСТЬ</w:t>
            </w:r>
            <w:r w:rsidRPr="00B84342">
              <w:rPr>
                <w:rFonts w:eastAsia="Times New Roman"/>
                <w:color w:val="000000"/>
              </w:rPr>
              <w:br/>
              <w:t xml:space="preserve">учета работы </w:t>
            </w:r>
            <w:proofErr w:type="spellStart"/>
            <w:r w:rsidRPr="00B84342">
              <w:rPr>
                <w:rFonts w:eastAsia="Times New Roman"/>
                <w:color w:val="000000"/>
              </w:rPr>
              <w:t>врача-стоматолога-ортодонта</w:t>
            </w:r>
            <w:proofErr w:type="spellEnd"/>
          </w:p>
        </w:tc>
      </w:tr>
      <w:tr w:rsidR="00D17A87" w:rsidRPr="00B84342" w:rsidTr="00B71C32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039-4/у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СВОДНАЯ ВЕДОМОСТЬ учета работы врача-стоматолога-ортопеда</w:t>
            </w:r>
          </w:p>
        </w:tc>
      </w:tr>
      <w:tr w:rsidR="00D17A87" w:rsidRPr="00B84342" w:rsidTr="00B71C32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049/у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ЖУРНАЛ учета профилактических осмотров полости рта</w:t>
            </w:r>
          </w:p>
        </w:tc>
      </w:tr>
      <w:tr w:rsidR="00D17A87" w:rsidRPr="00B84342" w:rsidTr="00B71C32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064/у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ЖУРНАЛ учета профилактических прививок</w:t>
            </w:r>
          </w:p>
        </w:tc>
      </w:tr>
      <w:tr w:rsidR="00D17A87" w:rsidRPr="00B84342" w:rsidTr="00B71C32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064-1/у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ЖУРНАЛ учета профилактических прививок новорожденным (роддома)</w:t>
            </w:r>
          </w:p>
        </w:tc>
      </w:tr>
      <w:tr w:rsidR="00D17A87" w:rsidRPr="00B84342" w:rsidTr="00B71C32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069/у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ЖУРНАЛ записи амбулаторных операций</w:t>
            </w:r>
          </w:p>
        </w:tc>
      </w:tr>
      <w:tr w:rsidR="00D17A87" w:rsidRPr="00B84342" w:rsidTr="00B71C32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071/у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Медицинское заключение</w:t>
            </w:r>
          </w:p>
        </w:tc>
      </w:tr>
      <w:tr w:rsidR="00D17A87" w:rsidRPr="00B84342" w:rsidTr="00B71C32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134/у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Журнал учета неправильно выписанных рецептов</w:t>
            </w:r>
          </w:p>
        </w:tc>
      </w:tr>
      <w:tr w:rsidR="00D17A87" w:rsidRPr="00B84342" w:rsidTr="00B71C32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278/у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ЖУРНАЛ регистрации амбулаторных больных</w:t>
            </w:r>
          </w:p>
        </w:tc>
      </w:tr>
      <w:tr w:rsidR="00D17A87" w:rsidRPr="00B84342" w:rsidTr="00B71C32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278-1/у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Журнал ежедневного приема смотрового (мужского, женского) кабинета</w:t>
            </w:r>
          </w:p>
        </w:tc>
      </w:tr>
      <w:tr w:rsidR="00D17A87" w:rsidRPr="00B84342" w:rsidTr="00B71C32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278-2/у</w:t>
            </w:r>
          </w:p>
        </w:tc>
        <w:tc>
          <w:tcPr>
            <w:tcW w:w="8367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 xml:space="preserve">Журналы учета пациентов по </w:t>
            </w:r>
            <w:proofErr w:type="spellStart"/>
            <w:r w:rsidRPr="00B84342">
              <w:rPr>
                <w:rFonts w:eastAsia="Times New Roman"/>
                <w:color w:val="000000"/>
              </w:rPr>
              <w:t>скринингам</w:t>
            </w:r>
            <w:proofErr w:type="spellEnd"/>
            <w:r w:rsidRPr="00B84342">
              <w:rPr>
                <w:rFonts w:eastAsia="Times New Roman"/>
                <w:color w:val="000000"/>
              </w:rPr>
              <w:t xml:space="preserve"> на уровне ПМСП</w:t>
            </w:r>
          </w:p>
        </w:tc>
      </w:tr>
      <w:tr w:rsidR="00D17A87" w:rsidRPr="00B84342" w:rsidTr="00B71C32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117/у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ЖУРНАЛ регистрации приема вызовов, их выполнения отделением</w:t>
            </w:r>
            <w:r w:rsidRPr="00B84342">
              <w:rPr>
                <w:rFonts w:eastAsia="Times New Roman"/>
                <w:color w:val="000000"/>
              </w:rPr>
              <w:br/>
              <w:t>экстренной и планово-консультативной помощи</w:t>
            </w:r>
          </w:p>
        </w:tc>
      </w:tr>
      <w:tr w:rsidR="00D17A87" w:rsidRPr="00B84342" w:rsidTr="00B71C32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264-1/у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Журнал регистрации материала, поступившего на полимеразную</w:t>
            </w:r>
            <w:r w:rsidRPr="00B84342">
              <w:rPr>
                <w:rFonts w:eastAsia="Times New Roman"/>
                <w:color w:val="000000"/>
              </w:rPr>
              <w:br/>
              <w:t xml:space="preserve">цепную реакцию (ПЦР) для определения </w:t>
            </w:r>
            <w:proofErr w:type="spellStart"/>
            <w:r w:rsidRPr="00B84342">
              <w:rPr>
                <w:rFonts w:eastAsia="Times New Roman"/>
                <w:color w:val="000000"/>
              </w:rPr>
              <w:t>провирусной</w:t>
            </w:r>
            <w:proofErr w:type="spellEnd"/>
            <w:r w:rsidRPr="00B84342">
              <w:rPr>
                <w:rFonts w:eastAsia="Times New Roman"/>
                <w:color w:val="000000"/>
              </w:rPr>
              <w:br/>
              <w:t>дезоксирибонуклеиновой кислоты (ДНК) ВИЧ</w:t>
            </w:r>
          </w:p>
        </w:tc>
      </w:tr>
      <w:tr w:rsidR="00D17A87" w:rsidRPr="00B84342" w:rsidTr="00B71C32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264-2/у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Журнал регистрации материала, поступившего на вирусную нагрузку ВИЧ</w:t>
            </w:r>
          </w:p>
        </w:tc>
      </w:tr>
      <w:tr w:rsidR="00D17A87" w:rsidRPr="00B84342" w:rsidTr="00B71C32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264-10/у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ЖУРНАЛ регистрации результатов на определение резистентности ВИЧ к антиретровирусным препаратам</w:t>
            </w:r>
          </w:p>
        </w:tc>
      </w:tr>
      <w:tr w:rsidR="00D17A87" w:rsidRPr="00B84342" w:rsidTr="00B71C32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266/у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Журнал регистрации материала, поступившего на исследование</w:t>
            </w:r>
          </w:p>
        </w:tc>
      </w:tr>
      <w:tr w:rsidR="00D17A87" w:rsidRPr="00B84342" w:rsidTr="00B71C32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267/у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ЖУРНАЛ мониторинга положительных сывороток в ИФА на антитела к ВИЧ</w:t>
            </w:r>
          </w:p>
        </w:tc>
      </w:tr>
      <w:tr w:rsidR="00D17A87" w:rsidRPr="00B84342" w:rsidTr="00B71C32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267-3/у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ЖУРНАЛ Мониторинга положительных сывороток в ИФА</w:t>
            </w:r>
          </w:p>
        </w:tc>
      </w:tr>
      <w:tr w:rsidR="00D17A87" w:rsidRPr="00B84342" w:rsidTr="00B71C32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270/у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Результат исследования на антитела к ВИЧ</w:t>
            </w:r>
          </w:p>
        </w:tc>
      </w:tr>
      <w:tr w:rsidR="00D17A87" w:rsidRPr="00B84342" w:rsidTr="00B71C32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270-2/у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Журнал учета летальности при ВИЧ-инфекции</w:t>
            </w:r>
          </w:p>
        </w:tc>
      </w:tr>
      <w:tr w:rsidR="00D17A87" w:rsidRPr="00B84342" w:rsidTr="00B71C32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270-3/у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Журнал учета ВИЧ-инфицированных беременных и исходов</w:t>
            </w:r>
            <w:r w:rsidRPr="00B84342">
              <w:rPr>
                <w:rFonts w:eastAsia="Times New Roman"/>
                <w:color w:val="000000"/>
              </w:rPr>
              <w:br/>
              <w:t>беременностей</w:t>
            </w:r>
          </w:p>
        </w:tc>
      </w:tr>
      <w:tr w:rsidR="00D17A87" w:rsidRPr="00B84342" w:rsidTr="00B71C32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lastRenderedPageBreak/>
              <w:t>270-4/у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Журнал учета проведения до и после тестового консультирования на ВИЧ</w:t>
            </w:r>
          </w:p>
        </w:tc>
      </w:tr>
      <w:tr w:rsidR="00D17A87" w:rsidRPr="00B84342" w:rsidTr="00B71C32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270-6/у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Журнал учета ребенка, рожденного от ВИЧ-инфицированной матери</w:t>
            </w:r>
          </w:p>
        </w:tc>
      </w:tr>
      <w:tr w:rsidR="00D17A87" w:rsidRPr="00B84342" w:rsidTr="00B71C32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277/у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ДНЕВНИК учета работы врача - лаборанта</w:t>
            </w:r>
          </w:p>
        </w:tc>
      </w:tr>
      <w:tr w:rsidR="00D17A87" w:rsidRPr="00B84342" w:rsidTr="00B71C32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281/у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Направление и результат на исследование крови на СD- 4, СD-8</w:t>
            </w:r>
          </w:p>
        </w:tc>
      </w:tr>
      <w:tr w:rsidR="00D17A87" w:rsidRPr="00B84342" w:rsidTr="00B71C32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281-1/у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Журнал учета результатов образцов, поступающих для определения CD-4,CD-8</w:t>
            </w:r>
          </w:p>
        </w:tc>
      </w:tr>
      <w:tr w:rsidR="00D17A87" w:rsidRPr="00B84342" w:rsidTr="00B71C32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201/у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Направление на анализ крови</w:t>
            </w:r>
          </w:p>
        </w:tc>
      </w:tr>
      <w:tr w:rsidR="00D17A87" w:rsidRPr="00B84342" w:rsidTr="00B71C32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204/у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Направление на микробиологическое исследование (первичное, повторное)</w:t>
            </w:r>
          </w:p>
        </w:tc>
      </w:tr>
      <w:tr w:rsidR="00D17A87" w:rsidRPr="00B84342" w:rsidTr="00B71C32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206/у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результат иммуногематологического исследования крови пациента</w:t>
            </w:r>
          </w:p>
        </w:tc>
      </w:tr>
      <w:tr w:rsidR="00D17A87" w:rsidRPr="00B84342" w:rsidTr="00B71C32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207/у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 xml:space="preserve">направление и результат на консультативные иммуногематологические исследования крови (группа крови по АВО, резус-принадлежность/фенотип, нерегулярные антиэритроцитарные антитела/идентификация, </w:t>
            </w:r>
            <w:proofErr w:type="spellStart"/>
            <w:r w:rsidRPr="00B84342">
              <w:rPr>
                <w:rFonts w:eastAsia="Times New Roman"/>
                <w:color w:val="000000"/>
              </w:rPr>
              <w:t>антиглобулиновый</w:t>
            </w:r>
            <w:proofErr w:type="spellEnd"/>
            <w:r w:rsidRPr="00B84342">
              <w:rPr>
                <w:rFonts w:eastAsia="Times New Roman"/>
                <w:color w:val="000000"/>
              </w:rPr>
              <w:t xml:space="preserve"> тест прямой</w:t>
            </w:r>
          </w:p>
        </w:tc>
      </w:tr>
      <w:tr w:rsidR="00D17A87" w:rsidRPr="00B84342" w:rsidTr="00B71C32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210/у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Анализ мочи</w:t>
            </w:r>
          </w:p>
        </w:tc>
      </w:tr>
      <w:tr w:rsidR="00D17A87" w:rsidRPr="00B84342" w:rsidTr="00B71C32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216/у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Анализ мокроты</w:t>
            </w:r>
          </w:p>
        </w:tc>
      </w:tr>
      <w:tr w:rsidR="00D17A87" w:rsidRPr="00B84342" w:rsidTr="00B71C32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216-2/у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АНАЛИЗ ПЛЕВРАЛЬНОЙ ЖИДКОСТИ</w:t>
            </w:r>
          </w:p>
        </w:tc>
      </w:tr>
      <w:tr w:rsidR="00D17A87" w:rsidRPr="00B84342" w:rsidTr="00B71C32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217/у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АНАЛИЗ СЕКРЕТА ПРОСТАТЫ</w:t>
            </w:r>
          </w:p>
        </w:tc>
      </w:tr>
      <w:tr w:rsidR="00D17A87" w:rsidRPr="00B84342" w:rsidTr="00B71C32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218/у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Результат микроскопии отделяемого/соскоба мочеполовых органов и прямой кишки</w:t>
            </w:r>
          </w:p>
        </w:tc>
      </w:tr>
      <w:tr w:rsidR="00D17A87" w:rsidRPr="00B84342" w:rsidTr="00B71C32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219/у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Анализ кала</w:t>
            </w:r>
          </w:p>
        </w:tc>
      </w:tr>
      <w:tr w:rsidR="00D17A87" w:rsidRPr="00B84342" w:rsidTr="00B71C32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221/у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АНАЛИЗ ЖЕЛУДОЧНОГО СОДЕРЖИМОГО</w:t>
            </w:r>
            <w:r w:rsidRPr="00B84342">
              <w:rPr>
                <w:rFonts w:eastAsia="Times New Roman"/>
                <w:color w:val="000000"/>
              </w:rPr>
              <w:br/>
              <w:t>фракционное исследование</w:t>
            </w:r>
          </w:p>
        </w:tc>
      </w:tr>
      <w:tr w:rsidR="00D17A87" w:rsidRPr="00B84342" w:rsidTr="00B71C32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222/у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КАРТА ДУОДЕНАЛЬНОГО ЗОНДИРОВАНИЯ</w:t>
            </w:r>
          </w:p>
        </w:tc>
      </w:tr>
      <w:tr w:rsidR="00D17A87" w:rsidRPr="00B84342" w:rsidTr="00B71C32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222-1/у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АНАЛИЗ ДУОДЕНАЛЬНОГО СОДЕРЖИМОГО</w:t>
            </w:r>
          </w:p>
        </w:tc>
      </w:tr>
      <w:tr w:rsidR="00D17A87" w:rsidRPr="00B84342" w:rsidTr="00B71C32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223/у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АНАЛИЗ СПИННОМОЗГОВОЙ ЖИДКОСТИ</w:t>
            </w:r>
          </w:p>
        </w:tc>
      </w:tr>
      <w:tr w:rsidR="00D17A87" w:rsidRPr="00B84342" w:rsidTr="00B71C32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227/у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АНАЛИЗ ПУНКТАТА КОСТНОГО МОЗГА</w:t>
            </w:r>
          </w:p>
        </w:tc>
      </w:tr>
      <w:tr w:rsidR="00D17A87" w:rsidRPr="00B84342" w:rsidTr="00B71C32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240/у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Результат микробиологического исследования и определения</w:t>
            </w:r>
            <w:r w:rsidRPr="00B84342">
              <w:rPr>
                <w:rFonts w:eastAsia="Times New Roman"/>
                <w:color w:val="000000"/>
              </w:rPr>
              <w:br/>
              <w:t>чувствительности выделенных культур к химиотерапевтическим</w:t>
            </w:r>
            <w:r w:rsidRPr="00B84342">
              <w:rPr>
                <w:rFonts w:eastAsia="Times New Roman"/>
                <w:color w:val="000000"/>
              </w:rPr>
              <w:br/>
              <w:t>препаратам</w:t>
            </w:r>
          </w:p>
        </w:tc>
      </w:tr>
      <w:tr w:rsidR="00D17A87" w:rsidRPr="00B84342" w:rsidTr="00B71C32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240-5/у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РАБОЧИЙ ЖУРНАЛ микробиологических исследовании пищевых отравлении</w:t>
            </w:r>
          </w:p>
        </w:tc>
      </w:tr>
      <w:tr w:rsidR="00D17A87" w:rsidRPr="00B84342" w:rsidTr="00B71C32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240-6/у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ЖУРНАЛ микробиологических исследовании на микрофлору и</w:t>
            </w:r>
            <w:r w:rsidRPr="00B84342">
              <w:rPr>
                <w:rFonts w:eastAsia="Times New Roman"/>
                <w:color w:val="000000"/>
              </w:rPr>
              <w:br/>
              <w:t>чувствительность к антибиотикам</w:t>
            </w:r>
          </w:p>
        </w:tc>
      </w:tr>
      <w:tr w:rsidR="00D17A87" w:rsidRPr="00B84342" w:rsidTr="00B71C32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240-7/у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 xml:space="preserve">ЖУРНАЛ </w:t>
            </w:r>
            <w:proofErr w:type="spellStart"/>
            <w:r w:rsidRPr="00B84342">
              <w:rPr>
                <w:rFonts w:eastAsia="Times New Roman"/>
                <w:color w:val="000000"/>
              </w:rPr>
              <w:t>микробилогических</w:t>
            </w:r>
            <w:proofErr w:type="spellEnd"/>
            <w:r w:rsidRPr="00B84342">
              <w:rPr>
                <w:rFonts w:eastAsia="Times New Roman"/>
                <w:color w:val="000000"/>
              </w:rPr>
              <w:t xml:space="preserve"> исследований крови на </w:t>
            </w:r>
            <w:proofErr w:type="spellStart"/>
            <w:r w:rsidRPr="00B84342">
              <w:rPr>
                <w:rFonts w:eastAsia="Times New Roman"/>
                <w:color w:val="000000"/>
              </w:rPr>
              <w:t>гемокультуру</w:t>
            </w:r>
            <w:proofErr w:type="spellEnd"/>
          </w:p>
        </w:tc>
      </w:tr>
      <w:tr w:rsidR="00D17A87" w:rsidRPr="00B84342" w:rsidTr="00B71C32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240-8/у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ЖУРНАЛ микробиологических исследовании крови на стерильность</w:t>
            </w:r>
          </w:p>
        </w:tc>
      </w:tr>
      <w:tr w:rsidR="00D17A87" w:rsidRPr="00B84342" w:rsidTr="00B71C32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240-10/у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ЖУРНАЛ учета исследований крови на малярию</w:t>
            </w:r>
          </w:p>
        </w:tc>
      </w:tr>
      <w:tr w:rsidR="00D17A87" w:rsidRPr="00B84342" w:rsidTr="00B71C32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240-11/у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ЖУРНАЛ</w:t>
            </w:r>
            <w:r w:rsidRPr="00B84342">
              <w:rPr>
                <w:rFonts w:eastAsia="Times New Roman"/>
                <w:color w:val="000000"/>
              </w:rPr>
              <w:br/>
              <w:t>учета исследовании крови на эхинококк</w:t>
            </w:r>
          </w:p>
        </w:tc>
      </w:tr>
      <w:tr w:rsidR="00D17A87" w:rsidRPr="00B84342" w:rsidTr="00B71C32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240-15/у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 xml:space="preserve">ЖУРНАЛ </w:t>
            </w:r>
            <w:proofErr w:type="spellStart"/>
            <w:r w:rsidRPr="00B84342">
              <w:rPr>
                <w:rFonts w:eastAsia="Times New Roman"/>
                <w:color w:val="000000"/>
              </w:rPr>
              <w:t>фаготипирования</w:t>
            </w:r>
            <w:proofErr w:type="spellEnd"/>
            <w:r w:rsidRPr="00B84342">
              <w:rPr>
                <w:rFonts w:eastAsia="Times New Roman"/>
                <w:color w:val="000000"/>
              </w:rPr>
              <w:t xml:space="preserve"> стафилококка</w:t>
            </w:r>
          </w:p>
        </w:tc>
      </w:tr>
      <w:tr w:rsidR="00D17A87" w:rsidRPr="00B84342" w:rsidTr="00B71C32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252/у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 xml:space="preserve">ЖУРНАЛ регистрации микробиологических и </w:t>
            </w:r>
            <w:proofErr w:type="spellStart"/>
            <w:r w:rsidRPr="00B84342">
              <w:rPr>
                <w:rFonts w:eastAsia="Times New Roman"/>
                <w:color w:val="000000"/>
              </w:rPr>
              <w:t>паразитологических</w:t>
            </w:r>
            <w:proofErr w:type="spellEnd"/>
            <w:r w:rsidRPr="00B84342">
              <w:rPr>
                <w:rFonts w:eastAsia="Times New Roman"/>
                <w:color w:val="000000"/>
              </w:rPr>
              <w:br/>
              <w:t>исследований</w:t>
            </w:r>
          </w:p>
        </w:tc>
      </w:tr>
      <w:tr w:rsidR="00D17A87" w:rsidRPr="00B84342" w:rsidTr="00B71C32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253/у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РАБОЧИЙ ЖУРНАЛ микробиологических исследований</w:t>
            </w:r>
          </w:p>
        </w:tc>
      </w:tr>
      <w:tr w:rsidR="00D17A87" w:rsidRPr="00B84342" w:rsidTr="00B71C32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254/у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ЖУРНАЛ РЕГИСТРАЦИИ исследований и результатов определения чувствительности</w:t>
            </w:r>
            <w:r w:rsidRPr="00B84342">
              <w:rPr>
                <w:rFonts w:eastAsia="Times New Roman"/>
                <w:color w:val="000000"/>
              </w:rPr>
              <w:br/>
              <w:t xml:space="preserve">микроорганизмов к </w:t>
            </w:r>
            <w:proofErr w:type="spellStart"/>
            <w:proofErr w:type="gramStart"/>
            <w:r w:rsidRPr="00B84342">
              <w:rPr>
                <w:rFonts w:eastAsia="Times New Roman"/>
                <w:color w:val="000000"/>
              </w:rPr>
              <w:t>химио-терапевтическим</w:t>
            </w:r>
            <w:proofErr w:type="spellEnd"/>
            <w:proofErr w:type="gramEnd"/>
            <w:r w:rsidRPr="00B84342">
              <w:rPr>
                <w:rFonts w:eastAsia="Times New Roman"/>
                <w:color w:val="000000"/>
              </w:rPr>
              <w:t xml:space="preserve"> препаратам</w:t>
            </w:r>
          </w:p>
        </w:tc>
      </w:tr>
      <w:tr w:rsidR="00D17A87" w:rsidRPr="00B84342" w:rsidTr="00B71C32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ТБ-04/у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Лабораторный регистрационный журнал</w:t>
            </w:r>
          </w:p>
        </w:tc>
      </w:tr>
      <w:tr w:rsidR="00D17A87" w:rsidRPr="00B84342" w:rsidTr="00B71C32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ТБ-05/у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НАПРАВЛЕНИЕ и РЕЗУЛЬТАТЫ на проведение микроскопического исследования мокроты</w:t>
            </w:r>
            <w:r w:rsidRPr="00B84342">
              <w:rPr>
                <w:rFonts w:eastAsia="Times New Roman"/>
                <w:color w:val="000000"/>
              </w:rPr>
              <w:br/>
              <w:t>на наличие микобактерии туберкулеза</w:t>
            </w:r>
          </w:p>
        </w:tc>
      </w:tr>
      <w:tr w:rsidR="00D17A87" w:rsidRPr="00B84342" w:rsidTr="00B71C32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ТБ-06/у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Направление и результаты на чувствительность культуры МБТ</w:t>
            </w:r>
            <w:r w:rsidRPr="00B84342">
              <w:rPr>
                <w:rFonts w:eastAsia="Times New Roman"/>
                <w:color w:val="000000"/>
              </w:rPr>
              <w:br/>
              <w:t>к противотуберкулезным препаратам</w:t>
            </w:r>
          </w:p>
        </w:tc>
      </w:tr>
      <w:tr w:rsidR="00D17A87" w:rsidRPr="00B84342" w:rsidTr="00B71C32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lastRenderedPageBreak/>
              <w:t>ТБ-06а/у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НАПРАВЛЕНИЕ и ТЕСТИРОВАНИЕ ЛЕКАРСТВЕННОЙ ЧУВСТВИТЕЛЬНОСТИ на получение результатов теста на лекарственную чувствительность культуры МБТ к противотуберкулезным препаратам</w:t>
            </w:r>
          </w:p>
        </w:tc>
      </w:tr>
      <w:tr w:rsidR="00D17A87" w:rsidRPr="00B84342" w:rsidTr="00B71C32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ТБ-06б/у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Направление и результат на лабораторное исследование мокроты</w:t>
            </w:r>
            <w:r w:rsidRPr="00B84342">
              <w:rPr>
                <w:rFonts w:eastAsia="Times New Roman"/>
                <w:color w:val="000000"/>
              </w:rPr>
              <w:br/>
              <w:t xml:space="preserve">на </w:t>
            </w:r>
            <w:proofErr w:type="spellStart"/>
            <w:r w:rsidRPr="00B84342">
              <w:rPr>
                <w:rFonts w:eastAsia="Times New Roman"/>
                <w:color w:val="000000"/>
              </w:rPr>
              <w:t>Xpert</w:t>
            </w:r>
            <w:proofErr w:type="spellEnd"/>
            <w:r w:rsidRPr="00B84342">
              <w:rPr>
                <w:rFonts w:eastAsia="Times New Roman"/>
                <w:color w:val="000000"/>
              </w:rPr>
              <w:t xml:space="preserve"> MTB/RIF</w:t>
            </w:r>
          </w:p>
        </w:tc>
      </w:tr>
      <w:tr w:rsidR="00D17A87" w:rsidRPr="00B84342" w:rsidTr="00B71C32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ТБ-17/у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 xml:space="preserve">Лабораторный журнал учета </w:t>
            </w:r>
            <w:proofErr w:type="spellStart"/>
            <w:r w:rsidRPr="00B84342">
              <w:rPr>
                <w:rFonts w:eastAsia="Times New Roman"/>
                <w:color w:val="000000"/>
              </w:rPr>
              <w:t>культуральных</w:t>
            </w:r>
            <w:proofErr w:type="spellEnd"/>
            <w:r w:rsidRPr="00B84342">
              <w:rPr>
                <w:rFonts w:eastAsia="Times New Roman"/>
                <w:color w:val="000000"/>
              </w:rPr>
              <w:t xml:space="preserve"> исследований</w:t>
            </w:r>
          </w:p>
        </w:tc>
      </w:tr>
      <w:tr w:rsidR="00D17A87" w:rsidRPr="00B84342" w:rsidTr="00B71C32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ТБ-18/у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Лабораторный журнал результата теста на лекарственную</w:t>
            </w:r>
            <w:r w:rsidRPr="00B84342">
              <w:rPr>
                <w:rFonts w:eastAsia="Times New Roman"/>
                <w:color w:val="000000"/>
              </w:rPr>
              <w:br/>
              <w:t>чувствительность МБТ</w:t>
            </w:r>
          </w:p>
        </w:tc>
      </w:tr>
      <w:tr w:rsidR="00D17A87" w:rsidRPr="00B84342" w:rsidTr="00B71C32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ТБ-24/у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 xml:space="preserve">Журнал учета </w:t>
            </w:r>
            <w:proofErr w:type="spellStart"/>
            <w:r w:rsidRPr="00B84342">
              <w:rPr>
                <w:rFonts w:eastAsia="Times New Roman"/>
                <w:color w:val="000000"/>
              </w:rPr>
              <w:t>культуральных</w:t>
            </w:r>
            <w:proofErr w:type="spellEnd"/>
            <w:r w:rsidRPr="00B84342">
              <w:rPr>
                <w:rFonts w:eastAsia="Times New Roman"/>
                <w:color w:val="000000"/>
              </w:rPr>
              <w:t xml:space="preserve"> исследований и теста на лекарственную</w:t>
            </w:r>
            <w:r w:rsidRPr="00B84342">
              <w:rPr>
                <w:rFonts w:eastAsia="Times New Roman"/>
                <w:color w:val="000000"/>
              </w:rPr>
              <w:br/>
              <w:t>чувствительность МБТ проведенного на BACTEC</w:t>
            </w:r>
          </w:p>
        </w:tc>
      </w:tr>
      <w:tr w:rsidR="00D17A87" w:rsidRPr="00B84342" w:rsidTr="00B71C32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ТБ-25/у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 xml:space="preserve">Журнал учета результатов HAIN-теста и </w:t>
            </w:r>
            <w:proofErr w:type="spellStart"/>
            <w:r w:rsidRPr="00B84342">
              <w:rPr>
                <w:rFonts w:eastAsia="Times New Roman"/>
                <w:color w:val="000000"/>
              </w:rPr>
              <w:t>XpertMTB</w:t>
            </w:r>
            <w:proofErr w:type="spellEnd"/>
            <w:r w:rsidRPr="00B84342">
              <w:rPr>
                <w:rFonts w:eastAsia="Times New Roman"/>
                <w:color w:val="000000"/>
              </w:rPr>
              <w:t>/RIF</w:t>
            </w:r>
          </w:p>
        </w:tc>
      </w:tr>
      <w:tr w:rsidR="00D17A87" w:rsidRPr="00B84342" w:rsidTr="00B71C32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259/у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ЖУРНАЛ регистрации серологических исследований</w:t>
            </w:r>
          </w:p>
        </w:tc>
      </w:tr>
      <w:tr w:rsidR="00D17A87" w:rsidRPr="00B84342" w:rsidTr="00B71C32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260/у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ЖУРНАЛ регистрации серологических исследований</w:t>
            </w:r>
            <w:r w:rsidRPr="00B84342">
              <w:rPr>
                <w:rFonts w:eastAsia="Times New Roman"/>
                <w:color w:val="000000"/>
              </w:rPr>
              <w:br/>
              <w:t>(диагностика сифилиса)</w:t>
            </w:r>
          </w:p>
        </w:tc>
      </w:tr>
      <w:tr w:rsidR="00D17A87" w:rsidRPr="00B84342" w:rsidTr="00B71C32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261/у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ЛИСТОК ЕЖЕДНЕВНОГО УЧЕТА РАБОТЫ ВРАЧА-ЛАБОРАНТА</w:t>
            </w:r>
          </w:p>
        </w:tc>
      </w:tr>
      <w:tr w:rsidR="00D17A87" w:rsidRPr="00B84342" w:rsidTr="00B71C32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262/у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D17A87" w:rsidRPr="00B84342" w:rsidRDefault="00D17A87">
            <w:pPr>
              <w:rPr>
                <w:rFonts w:eastAsia="Times New Roman"/>
                <w:color w:val="000000"/>
              </w:rPr>
            </w:pPr>
            <w:r w:rsidRPr="00B84342">
              <w:rPr>
                <w:rFonts w:eastAsia="Times New Roman"/>
                <w:color w:val="000000"/>
              </w:rPr>
              <w:t>РАБОЧИЙ ЖУРНАЛ учета количества выполненных анализов в лаборатории</w:t>
            </w:r>
          </w:p>
        </w:tc>
      </w:tr>
    </w:tbl>
    <w:p w:rsidR="00412B78" w:rsidRPr="00B84342" w:rsidRDefault="00412B78">
      <w:pPr>
        <w:ind w:firstLine="567"/>
        <w:jc w:val="right"/>
      </w:pPr>
    </w:p>
    <w:sectPr w:rsidR="00412B78" w:rsidRPr="00B84342" w:rsidSect="00CA2AB4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4967"/>
    <w:multiLevelType w:val="hybridMultilevel"/>
    <w:tmpl w:val="5F62B390"/>
    <w:lvl w:ilvl="0" w:tplc="0250FAB4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574C1B"/>
    <w:multiLevelType w:val="hybridMultilevel"/>
    <w:tmpl w:val="2C58A8C4"/>
    <w:lvl w:ilvl="0" w:tplc="9544BF4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925487"/>
    <w:multiLevelType w:val="hybridMultilevel"/>
    <w:tmpl w:val="2AEAB990"/>
    <w:lvl w:ilvl="0" w:tplc="81983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D8EF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14A7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D8B2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2CD6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AEA3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12FF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F472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6088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B3B91"/>
    <w:multiLevelType w:val="hybridMultilevel"/>
    <w:tmpl w:val="6DB67FE6"/>
    <w:lvl w:ilvl="0" w:tplc="0BA87E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DE0739"/>
    <w:multiLevelType w:val="hybridMultilevel"/>
    <w:tmpl w:val="8CDEAA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EE6465"/>
    <w:multiLevelType w:val="hybridMultilevel"/>
    <w:tmpl w:val="9008EDC8"/>
    <w:lvl w:ilvl="0" w:tplc="BD842C92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0C55CE2"/>
    <w:multiLevelType w:val="hybridMultilevel"/>
    <w:tmpl w:val="6DB67FE6"/>
    <w:lvl w:ilvl="0" w:tplc="0BA87E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D71427"/>
    <w:multiLevelType w:val="hybridMultilevel"/>
    <w:tmpl w:val="F8A8D31A"/>
    <w:lvl w:ilvl="0" w:tplc="255E04D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2745E"/>
    <w:multiLevelType w:val="hybridMultilevel"/>
    <w:tmpl w:val="C72C5D7A"/>
    <w:lvl w:ilvl="0" w:tplc="865E3A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027D5A"/>
    <w:multiLevelType w:val="hybridMultilevel"/>
    <w:tmpl w:val="674E912A"/>
    <w:lvl w:ilvl="0" w:tplc="7240A2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ED48A9"/>
    <w:multiLevelType w:val="hybridMultilevel"/>
    <w:tmpl w:val="89CE32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557619"/>
    <w:multiLevelType w:val="hybridMultilevel"/>
    <w:tmpl w:val="674E912A"/>
    <w:lvl w:ilvl="0" w:tplc="7240A2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492682"/>
    <w:multiLevelType w:val="hybridMultilevel"/>
    <w:tmpl w:val="C72C5D7A"/>
    <w:lvl w:ilvl="0" w:tplc="865E3A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A703DA"/>
    <w:multiLevelType w:val="hybridMultilevel"/>
    <w:tmpl w:val="8C6A4C68"/>
    <w:lvl w:ilvl="0" w:tplc="0980B566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895A26"/>
    <w:multiLevelType w:val="hybridMultilevel"/>
    <w:tmpl w:val="1FFC5DF4"/>
    <w:lvl w:ilvl="0" w:tplc="7CB22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F0A034D"/>
    <w:multiLevelType w:val="hybridMultilevel"/>
    <w:tmpl w:val="81922500"/>
    <w:lvl w:ilvl="0" w:tplc="C5D070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941B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CEFF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6A56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F605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0834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408A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261A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D2CD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286352"/>
    <w:multiLevelType w:val="hybridMultilevel"/>
    <w:tmpl w:val="A254E5FC"/>
    <w:lvl w:ilvl="0" w:tplc="75526F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5060706"/>
    <w:multiLevelType w:val="hybridMultilevel"/>
    <w:tmpl w:val="41E4209E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47A7687"/>
    <w:multiLevelType w:val="hybridMultilevel"/>
    <w:tmpl w:val="84C60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88357E"/>
    <w:multiLevelType w:val="hybridMultilevel"/>
    <w:tmpl w:val="6DB67FE6"/>
    <w:lvl w:ilvl="0" w:tplc="0BA87E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8525CA0"/>
    <w:multiLevelType w:val="hybridMultilevel"/>
    <w:tmpl w:val="D5EEA582"/>
    <w:lvl w:ilvl="0" w:tplc="1584B43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876025"/>
    <w:multiLevelType w:val="hybridMultilevel"/>
    <w:tmpl w:val="6DB67FE6"/>
    <w:lvl w:ilvl="0" w:tplc="0BA87E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8D873D3"/>
    <w:multiLevelType w:val="hybridMultilevel"/>
    <w:tmpl w:val="292CE0BE"/>
    <w:lvl w:ilvl="0" w:tplc="9998CE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56194F"/>
    <w:multiLevelType w:val="hybridMultilevel"/>
    <w:tmpl w:val="164CB6D2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560CB4"/>
    <w:multiLevelType w:val="hybridMultilevel"/>
    <w:tmpl w:val="5AA85CC8"/>
    <w:lvl w:ilvl="0" w:tplc="109A275C">
      <w:start w:val="10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>
    <w:nsid w:val="72B855AF"/>
    <w:multiLevelType w:val="hybridMultilevel"/>
    <w:tmpl w:val="85A45C9A"/>
    <w:lvl w:ilvl="0" w:tplc="E7EA821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FE55B8"/>
    <w:multiLevelType w:val="hybridMultilevel"/>
    <w:tmpl w:val="92D0D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5"/>
  </w:num>
  <w:num w:numId="4">
    <w:abstractNumId w:val="1"/>
  </w:num>
  <w:num w:numId="5">
    <w:abstractNumId w:val="13"/>
  </w:num>
  <w:num w:numId="6">
    <w:abstractNumId w:val="17"/>
  </w:num>
  <w:num w:numId="7">
    <w:abstractNumId w:val="16"/>
  </w:num>
  <w:num w:numId="8">
    <w:abstractNumId w:val="14"/>
  </w:num>
  <w:num w:numId="9">
    <w:abstractNumId w:val="6"/>
  </w:num>
  <w:num w:numId="10">
    <w:abstractNumId w:val="0"/>
  </w:num>
  <w:num w:numId="11">
    <w:abstractNumId w:val="19"/>
  </w:num>
  <w:num w:numId="12">
    <w:abstractNumId w:val="22"/>
  </w:num>
  <w:num w:numId="13">
    <w:abstractNumId w:val="12"/>
  </w:num>
  <w:num w:numId="14">
    <w:abstractNumId w:val="25"/>
  </w:num>
  <w:num w:numId="15">
    <w:abstractNumId w:val="11"/>
  </w:num>
  <w:num w:numId="16">
    <w:abstractNumId w:val="7"/>
  </w:num>
  <w:num w:numId="17">
    <w:abstractNumId w:val="9"/>
  </w:num>
  <w:num w:numId="18">
    <w:abstractNumId w:val="8"/>
  </w:num>
  <w:num w:numId="19">
    <w:abstractNumId w:val="23"/>
  </w:num>
  <w:num w:numId="20">
    <w:abstractNumId w:val="18"/>
  </w:num>
  <w:num w:numId="21">
    <w:abstractNumId w:val="10"/>
  </w:num>
  <w:num w:numId="22">
    <w:abstractNumId w:val="26"/>
  </w:num>
  <w:num w:numId="23">
    <w:abstractNumId w:val="20"/>
  </w:num>
  <w:num w:numId="24">
    <w:abstractNumId w:val="21"/>
  </w:num>
  <w:num w:numId="25">
    <w:abstractNumId w:val="3"/>
  </w:num>
  <w:num w:numId="26">
    <w:abstractNumId w:val="4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B215A0"/>
    <w:rsid w:val="000300CE"/>
    <w:rsid w:val="000372CB"/>
    <w:rsid w:val="000406C8"/>
    <w:rsid w:val="00056AB7"/>
    <w:rsid w:val="00090B73"/>
    <w:rsid w:val="0009404B"/>
    <w:rsid w:val="000B058A"/>
    <w:rsid w:val="000B536A"/>
    <w:rsid w:val="000C4289"/>
    <w:rsid w:val="000E1018"/>
    <w:rsid w:val="000F20A4"/>
    <w:rsid w:val="000F34AA"/>
    <w:rsid w:val="00111D60"/>
    <w:rsid w:val="0012045D"/>
    <w:rsid w:val="00127129"/>
    <w:rsid w:val="0012735A"/>
    <w:rsid w:val="00140281"/>
    <w:rsid w:val="00142EE6"/>
    <w:rsid w:val="001475F9"/>
    <w:rsid w:val="00174751"/>
    <w:rsid w:val="001A6300"/>
    <w:rsid w:val="001D1846"/>
    <w:rsid w:val="001E0F1F"/>
    <w:rsid w:val="001F15C5"/>
    <w:rsid w:val="00211B0E"/>
    <w:rsid w:val="00215CF9"/>
    <w:rsid w:val="00235116"/>
    <w:rsid w:val="00237247"/>
    <w:rsid w:val="002439DE"/>
    <w:rsid w:val="002441EF"/>
    <w:rsid w:val="00246E21"/>
    <w:rsid w:val="00261B20"/>
    <w:rsid w:val="002675B9"/>
    <w:rsid w:val="00274EAD"/>
    <w:rsid w:val="002922F3"/>
    <w:rsid w:val="00297606"/>
    <w:rsid w:val="002A523D"/>
    <w:rsid w:val="002C063C"/>
    <w:rsid w:val="002F180E"/>
    <w:rsid w:val="002F3B81"/>
    <w:rsid w:val="00307AF4"/>
    <w:rsid w:val="00312285"/>
    <w:rsid w:val="00325F26"/>
    <w:rsid w:val="003674DA"/>
    <w:rsid w:val="003863D6"/>
    <w:rsid w:val="00396797"/>
    <w:rsid w:val="003A5803"/>
    <w:rsid w:val="003B3130"/>
    <w:rsid w:val="003B56E6"/>
    <w:rsid w:val="003B79D1"/>
    <w:rsid w:val="003C6586"/>
    <w:rsid w:val="003D4C98"/>
    <w:rsid w:val="004034E3"/>
    <w:rsid w:val="00412B78"/>
    <w:rsid w:val="00415DB2"/>
    <w:rsid w:val="00431F4B"/>
    <w:rsid w:val="004604D8"/>
    <w:rsid w:val="004621BC"/>
    <w:rsid w:val="00465361"/>
    <w:rsid w:val="00465ACD"/>
    <w:rsid w:val="00480D51"/>
    <w:rsid w:val="0049697B"/>
    <w:rsid w:val="004A2D42"/>
    <w:rsid w:val="004C5D4B"/>
    <w:rsid w:val="004D36D3"/>
    <w:rsid w:val="004D5B97"/>
    <w:rsid w:val="004E1A16"/>
    <w:rsid w:val="005141B6"/>
    <w:rsid w:val="00514613"/>
    <w:rsid w:val="0052399E"/>
    <w:rsid w:val="00531265"/>
    <w:rsid w:val="005636B8"/>
    <w:rsid w:val="00566D29"/>
    <w:rsid w:val="005A2945"/>
    <w:rsid w:val="005A61AE"/>
    <w:rsid w:val="005B7076"/>
    <w:rsid w:val="005E0E02"/>
    <w:rsid w:val="00622FB3"/>
    <w:rsid w:val="00633B95"/>
    <w:rsid w:val="00636626"/>
    <w:rsid w:val="006C4905"/>
    <w:rsid w:val="00701884"/>
    <w:rsid w:val="00706D9E"/>
    <w:rsid w:val="00745763"/>
    <w:rsid w:val="00771514"/>
    <w:rsid w:val="007733E9"/>
    <w:rsid w:val="00774957"/>
    <w:rsid w:val="00776419"/>
    <w:rsid w:val="00783776"/>
    <w:rsid w:val="0078711C"/>
    <w:rsid w:val="00791E28"/>
    <w:rsid w:val="007A1B46"/>
    <w:rsid w:val="007A4E3A"/>
    <w:rsid w:val="007D7C9F"/>
    <w:rsid w:val="007F00BB"/>
    <w:rsid w:val="00852517"/>
    <w:rsid w:val="008611E5"/>
    <w:rsid w:val="00886C11"/>
    <w:rsid w:val="00892A79"/>
    <w:rsid w:val="008A6066"/>
    <w:rsid w:val="008C24E5"/>
    <w:rsid w:val="008F5BB2"/>
    <w:rsid w:val="009019A2"/>
    <w:rsid w:val="00902A5E"/>
    <w:rsid w:val="00904F10"/>
    <w:rsid w:val="00911D02"/>
    <w:rsid w:val="00921D74"/>
    <w:rsid w:val="00927E4F"/>
    <w:rsid w:val="00957320"/>
    <w:rsid w:val="00966697"/>
    <w:rsid w:val="00966EAA"/>
    <w:rsid w:val="009835BF"/>
    <w:rsid w:val="00986D61"/>
    <w:rsid w:val="009904B1"/>
    <w:rsid w:val="009A6423"/>
    <w:rsid w:val="009B55C9"/>
    <w:rsid w:val="009B7792"/>
    <w:rsid w:val="009C0BB2"/>
    <w:rsid w:val="009C22DF"/>
    <w:rsid w:val="009C5A68"/>
    <w:rsid w:val="009E2548"/>
    <w:rsid w:val="009F5A6A"/>
    <w:rsid w:val="009F6176"/>
    <w:rsid w:val="00A02A7A"/>
    <w:rsid w:val="00A060DE"/>
    <w:rsid w:val="00A1206F"/>
    <w:rsid w:val="00A12492"/>
    <w:rsid w:val="00A1689B"/>
    <w:rsid w:val="00A328E9"/>
    <w:rsid w:val="00A528B9"/>
    <w:rsid w:val="00A53151"/>
    <w:rsid w:val="00A564F0"/>
    <w:rsid w:val="00A575FD"/>
    <w:rsid w:val="00A67045"/>
    <w:rsid w:val="00A71D6D"/>
    <w:rsid w:val="00A72D59"/>
    <w:rsid w:val="00A749B6"/>
    <w:rsid w:val="00A76C6A"/>
    <w:rsid w:val="00A91E57"/>
    <w:rsid w:val="00A97655"/>
    <w:rsid w:val="00AB220C"/>
    <w:rsid w:val="00AD5DE5"/>
    <w:rsid w:val="00AE4384"/>
    <w:rsid w:val="00AF18E0"/>
    <w:rsid w:val="00AF5632"/>
    <w:rsid w:val="00B07ED9"/>
    <w:rsid w:val="00B146F2"/>
    <w:rsid w:val="00B15326"/>
    <w:rsid w:val="00B1661F"/>
    <w:rsid w:val="00B215A0"/>
    <w:rsid w:val="00B44413"/>
    <w:rsid w:val="00B6692D"/>
    <w:rsid w:val="00B71C32"/>
    <w:rsid w:val="00B7490D"/>
    <w:rsid w:val="00B83284"/>
    <w:rsid w:val="00B84342"/>
    <w:rsid w:val="00BC5B26"/>
    <w:rsid w:val="00BF096B"/>
    <w:rsid w:val="00C144F9"/>
    <w:rsid w:val="00C237CB"/>
    <w:rsid w:val="00C46F08"/>
    <w:rsid w:val="00CA1F22"/>
    <w:rsid w:val="00CA29DC"/>
    <w:rsid w:val="00CA2AB4"/>
    <w:rsid w:val="00CB3AE2"/>
    <w:rsid w:val="00CD4AB2"/>
    <w:rsid w:val="00CE3C9D"/>
    <w:rsid w:val="00D05047"/>
    <w:rsid w:val="00D17A87"/>
    <w:rsid w:val="00D43C24"/>
    <w:rsid w:val="00D4599E"/>
    <w:rsid w:val="00D60A4D"/>
    <w:rsid w:val="00D72400"/>
    <w:rsid w:val="00D927E6"/>
    <w:rsid w:val="00D951FA"/>
    <w:rsid w:val="00DC12A8"/>
    <w:rsid w:val="00DF427B"/>
    <w:rsid w:val="00E03BB8"/>
    <w:rsid w:val="00E2622E"/>
    <w:rsid w:val="00E308FB"/>
    <w:rsid w:val="00E31E53"/>
    <w:rsid w:val="00E32486"/>
    <w:rsid w:val="00E352DB"/>
    <w:rsid w:val="00E36E30"/>
    <w:rsid w:val="00E36E55"/>
    <w:rsid w:val="00E40DF5"/>
    <w:rsid w:val="00E45DE1"/>
    <w:rsid w:val="00E5076A"/>
    <w:rsid w:val="00E60B97"/>
    <w:rsid w:val="00E802AA"/>
    <w:rsid w:val="00E87812"/>
    <w:rsid w:val="00E87B77"/>
    <w:rsid w:val="00EA2098"/>
    <w:rsid w:val="00EA7D99"/>
    <w:rsid w:val="00EC2E74"/>
    <w:rsid w:val="00ED1CF8"/>
    <w:rsid w:val="00EE2112"/>
    <w:rsid w:val="00EE272B"/>
    <w:rsid w:val="00EE7209"/>
    <w:rsid w:val="00F0745A"/>
    <w:rsid w:val="00F12AA2"/>
    <w:rsid w:val="00F25DC4"/>
    <w:rsid w:val="00F92BE7"/>
    <w:rsid w:val="00FA549D"/>
    <w:rsid w:val="00FA6534"/>
    <w:rsid w:val="00FA79B6"/>
    <w:rsid w:val="00FB3C88"/>
    <w:rsid w:val="00FF0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B7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B78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412B7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475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75F9"/>
    <w:rPr>
      <w:rFonts w:ascii="Segoe UI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312285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312285"/>
    <w:rPr>
      <w:color w:val="954F72"/>
      <w:u w:val="single"/>
    </w:rPr>
  </w:style>
  <w:style w:type="paragraph" w:customStyle="1" w:styleId="xl63">
    <w:name w:val="xl63"/>
    <w:basedOn w:val="a"/>
    <w:rsid w:val="00312285"/>
    <w:pPr>
      <w:spacing w:before="100" w:beforeAutospacing="1" w:after="100" w:afterAutospacing="1"/>
    </w:pPr>
    <w:rPr>
      <w:rFonts w:eastAsia="Times New Roman"/>
    </w:rPr>
  </w:style>
  <w:style w:type="paragraph" w:customStyle="1" w:styleId="xl64">
    <w:name w:val="xl64"/>
    <w:basedOn w:val="a"/>
    <w:rsid w:val="00312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65">
    <w:name w:val="xl65"/>
    <w:basedOn w:val="a"/>
    <w:rsid w:val="00312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66">
    <w:name w:val="xl66"/>
    <w:basedOn w:val="a"/>
    <w:rsid w:val="00312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67">
    <w:name w:val="xl67"/>
    <w:basedOn w:val="a"/>
    <w:rsid w:val="00312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68">
    <w:name w:val="xl68"/>
    <w:basedOn w:val="a"/>
    <w:rsid w:val="00312285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69">
    <w:name w:val="xl69"/>
    <w:basedOn w:val="a"/>
    <w:rsid w:val="003122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70">
    <w:name w:val="xl70"/>
    <w:basedOn w:val="a"/>
    <w:rsid w:val="003122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71">
    <w:name w:val="xl71"/>
    <w:basedOn w:val="a"/>
    <w:rsid w:val="003122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72">
    <w:name w:val="xl72"/>
    <w:basedOn w:val="a"/>
    <w:rsid w:val="003122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73">
    <w:name w:val="xl73"/>
    <w:basedOn w:val="a"/>
    <w:rsid w:val="003122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character" w:styleId="a9">
    <w:name w:val="annotation reference"/>
    <w:basedOn w:val="a0"/>
    <w:uiPriority w:val="99"/>
    <w:semiHidden/>
    <w:unhideWhenUsed/>
    <w:rsid w:val="002F180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F180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F180E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F18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F180E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1">
    <w:name w:val="Текст выноски Знак1"/>
    <w:basedOn w:val="a0"/>
    <w:uiPriority w:val="99"/>
    <w:semiHidden/>
    <w:rsid w:val="00E36E55"/>
    <w:rPr>
      <w:rFonts w:ascii="Segoe UI" w:hAnsi="Segoe UI" w:cs="Segoe UI"/>
      <w:sz w:val="18"/>
      <w:szCs w:val="18"/>
      <w:lang w:eastAsia="ru-RU"/>
    </w:rPr>
  </w:style>
  <w:style w:type="paragraph" w:styleId="ae">
    <w:name w:val="header"/>
    <w:basedOn w:val="a"/>
    <w:link w:val="af"/>
    <w:uiPriority w:val="99"/>
    <w:unhideWhenUsed/>
    <w:rsid w:val="00E36E5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36E55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36E5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36E55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B7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B78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412B7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475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75F9"/>
    <w:rPr>
      <w:rFonts w:ascii="Segoe UI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312285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312285"/>
    <w:rPr>
      <w:color w:val="954F72"/>
      <w:u w:val="single"/>
    </w:rPr>
  </w:style>
  <w:style w:type="paragraph" w:customStyle="1" w:styleId="xl63">
    <w:name w:val="xl63"/>
    <w:basedOn w:val="a"/>
    <w:rsid w:val="00312285"/>
    <w:pPr>
      <w:spacing w:before="100" w:beforeAutospacing="1" w:after="100" w:afterAutospacing="1"/>
    </w:pPr>
    <w:rPr>
      <w:rFonts w:eastAsia="Times New Roman"/>
    </w:rPr>
  </w:style>
  <w:style w:type="paragraph" w:customStyle="1" w:styleId="xl64">
    <w:name w:val="xl64"/>
    <w:basedOn w:val="a"/>
    <w:rsid w:val="00312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65">
    <w:name w:val="xl65"/>
    <w:basedOn w:val="a"/>
    <w:rsid w:val="00312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66">
    <w:name w:val="xl66"/>
    <w:basedOn w:val="a"/>
    <w:rsid w:val="00312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67">
    <w:name w:val="xl67"/>
    <w:basedOn w:val="a"/>
    <w:rsid w:val="00312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68">
    <w:name w:val="xl68"/>
    <w:basedOn w:val="a"/>
    <w:rsid w:val="00312285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69">
    <w:name w:val="xl69"/>
    <w:basedOn w:val="a"/>
    <w:rsid w:val="003122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70">
    <w:name w:val="xl70"/>
    <w:basedOn w:val="a"/>
    <w:rsid w:val="003122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71">
    <w:name w:val="xl71"/>
    <w:basedOn w:val="a"/>
    <w:rsid w:val="003122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72">
    <w:name w:val="xl72"/>
    <w:basedOn w:val="a"/>
    <w:rsid w:val="003122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73">
    <w:name w:val="xl73"/>
    <w:basedOn w:val="a"/>
    <w:rsid w:val="003122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character" w:styleId="a9">
    <w:name w:val="annotation reference"/>
    <w:basedOn w:val="a0"/>
    <w:uiPriority w:val="99"/>
    <w:semiHidden/>
    <w:unhideWhenUsed/>
    <w:rsid w:val="002F180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F180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F180E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F18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F180E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1">
    <w:name w:val="Текст выноски Знак1"/>
    <w:basedOn w:val="a0"/>
    <w:uiPriority w:val="99"/>
    <w:semiHidden/>
    <w:rsid w:val="00E36E55"/>
    <w:rPr>
      <w:rFonts w:ascii="Segoe UI" w:hAnsi="Segoe UI" w:cs="Segoe UI"/>
      <w:sz w:val="18"/>
      <w:szCs w:val="18"/>
      <w:lang w:eastAsia="ru-RU"/>
    </w:rPr>
  </w:style>
  <w:style w:type="paragraph" w:styleId="ae">
    <w:name w:val="header"/>
    <w:basedOn w:val="a"/>
    <w:link w:val="af"/>
    <w:uiPriority w:val="99"/>
    <w:unhideWhenUsed/>
    <w:rsid w:val="00E36E5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36E55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36E5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36E55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3218</Words>
  <Characters>18347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Bibizhan A. Kargabaeva</dc:creator>
  <cp:keywords/>
  <dc:description/>
  <cp:lastModifiedBy>b.askarov</cp:lastModifiedBy>
  <cp:revision>5</cp:revision>
  <cp:lastPrinted>2018-06-20T12:20:00Z</cp:lastPrinted>
  <dcterms:created xsi:type="dcterms:W3CDTF">2018-06-20T05:18:00Z</dcterms:created>
  <dcterms:modified xsi:type="dcterms:W3CDTF">2018-06-21T03:24:00Z</dcterms:modified>
</cp:coreProperties>
</file>